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3AFAE" w14:textId="24437B3E" w:rsidR="00D0788B" w:rsidRDefault="00E06C03" w:rsidP="00E06C03">
      <w:pPr>
        <w:jc w:val="center"/>
        <w:rPr>
          <w:rFonts w:ascii="Calibri" w:hAnsi="Calibri" w:cs="Calibri"/>
          <w:sz w:val="32"/>
          <w:szCs w:val="32"/>
          <w:lang w:val="en-US"/>
        </w:rPr>
      </w:pPr>
      <w:r>
        <w:rPr>
          <w:rFonts w:ascii="Calibri" w:hAnsi="Calibri" w:cs="Calibri"/>
          <w:noProof/>
          <w:sz w:val="32"/>
          <w:szCs w:val="32"/>
          <w:lang w:val="en-US" w:eastAsia="pl-PL" w:bidi="ar-SA"/>
        </w:rPr>
        <w:drawing>
          <wp:inline distT="0" distB="0" distL="0" distR="0" wp14:anchorId="4BDBC55A" wp14:editId="657E8683">
            <wp:extent cx="3422044" cy="2982595"/>
            <wp:effectExtent l="0" t="0" r="6985"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K  Logo.png"/>
                    <pic:cNvPicPr/>
                  </pic:nvPicPr>
                  <pic:blipFill>
                    <a:blip r:embed="rId6">
                      <a:extLst>
                        <a:ext uri="{28A0092B-C50C-407E-A947-70E740481C1C}">
                          <a14:useLocalDpi xmlns:a14="http://schemas.microsoft.com/office/drawing/2010/main" val="0"/>
                        </a:ext>
                      </a:extLst>
                    </a:blip>
                    <a:stretch>
                      <a:fillRect/>
                    </a:stretch>
                  </pic:blipFill>
                  <pic:spPr>
                    <a:xfrm>
                      <a:off x="0" y="0"/>
                      <a:ext cx="3422419" cy="2982922"/>
                    </a:xfrm>
                    <a:prstGeom prst="rect">
                      <a:avLst/>
                    </a:prstGeom>
                  </pic:spPr>
                </pic:pic>
              </a:graphicData>
            </a:graphic>
          </wp:inline>
        </w:drawing>
      </w:r>
    </w:p>
    <w:p w14:paraId="41FB2F59" w14:textId="77777777" w:rsidR="00E06C03" w:rsidRDefault="00E06C03" w:rsidP="00E06C03">
      <w:pPr>
        <w:jc w:val="center"/>
        <w:rPr>
          <w:rFonts w:ascii="Calibri" w:hAnsi="Calibri" w:cs="Calibri"/>
          <w:sz w:val="32"/>
          <w:szCs w:val="32"/>
          <w:lang w:val="en-US"/>
        </w:rPr>
      </w:pPr>
    </w:p>
    <w:p w14:paraId="5C54486A" w14:textId="77777777" w:rsidR="00E06C03" w:rsidRPr="00881926" w:rsidRDefault="00E06C03" w:rsidP="00E06C03">
      <w:pPr>
        <w:jc w:val="center"/>
        <w:rPr>
          <w:rFonts w:ascii="Calibri" w:hAnsi="Calibri" w:cs="Calibri"/>
          <w:sz w:val="32"/>
          <w:szCs w:val="32"/>
          <w:lang w:val="en-US"/>
        </w:rPr>
      </w:pPr>
    </w:p>
    <w:p w14:paraId="25776903" w14:textId="77777777" w:rsidR="00D0788B" w:rsidRPr="00881926" w:rsidRDefault="00D0788B" w:rsidP="00CB745F">
      <w:pPr>
        <w:spacing w:line="360" w:lineRule="auto"/>
        <w:jc w:val="both"/>
        <w:rPr>
          <w:rFonts w:ascii="Calibri" w:hAnsi="Calibri" w:cs="Calibri"/>
          <w:sz w:val="32"/>
          <w:szCs w:val="32"/>
          <w:lang w:val="en-US"/>
        </w:rPr>
      </w:pPr>
      <w:proofErr w:type="spellStart"/>
      <w:r w:rsidRPr="00881926">
        <w:rPr>
          <w:rFonts w:ascii="Calibri" w:hAnsi="Calibri" w:cs="Calibri"/>
          <w:b/>
          <w:bCs/>
          <w:sz w:val="32"/>
          <w:szCs w:val="32"/>
          <w:lang w:val="en-US"/>
        </w:rPr>
        <w:t>Tytuł</w:t>
      </w:r>
      <w:proofErr w:type="spellEnd"/>
      <w:r w:rsidRPr="00881926">
        <w:rPr>
          <w:rFonts w:ascii="Calibri" w:hAnsi="Calibri" w:cs="Calibri"/>
          <w:b/>
          <w:bCs/>
          <w:sz w:val="32"/>
          <w:szCs w:val="32"/>
          <w:lang w:val="en-US"/>
        </w:rPr>
        <w:t xml:space="preserve"> </w:t>
      </w:r>
      <w:proofErr w:type="spellStart"/>
      <w:r w:rsidRPr="00881926">
        <w:rPr>
          <w:rFonts w:ascii="Calibri" w:hAnsi="Calibri" w:cs="Calibri"/>
          <w:b/>
          <w:bCs/>
          <w:sz w:val="32"/>
          <w:szCs w:val="32"/>
          <w:lang w:val="en-US"/>
        </w:rPr>
        <w:t>oryginalny</w:t>
      </w:r>
      <w:proofErr w:type="spellEnd"/>
      <w:r w:rsidRPr="00881926">
        <w:rPr>
          <w:rFonts w:ascii="Calibri" w:hAnsi="Calibri" w:cs="Calibri"/>
          <w:b/>
          <w:bCs/>
          <w:sz w:val="32"/>
          <w:szCs w:val="32"/>
          <w:lang w:val="en-US"/>
        </w:rPr>
        <w:t>:</w:t>
      </w:r>
      <w:r w:rsidRPr="00881926">
        <w:rPr>
          <w:rFonts w:ascii="Calibri" w:hAnsi="Calibri" w:cs="Calibri"/>
          <w:sz w:val="32"/>
          <w:szCs w:val="32"/>
          <w:lang w:val="en-US"/>
        </w:rPr>
        <w:t xml:space="preserve"> </w:t>
      </w:r>
      <w:r w:rsidRPr="00881926">
        <w:rPr>
          <w:rFonts w:ascii="Calibri" w:hAnsi="Calibri" w:cs="Calibri"/>
          <w:sz w:val="32"/>
          <w:szCs w:val="32"/>
          <w:lang w:val="en-US"/>
        </w:rPr>
        <w:tab/>
        <w:t>The Green Knight</w:t>
      </w:r>
    </w:p>
    <w:p w14:paraId="71045C29" w14:textId="77777777" w:rsidR="00D0788B" w:rsidRPr="00881926" w:rsidRDefault="00D0788B" w:rsidP="00CB745F">
      <w:pPr>
        <w:spacing w:line="360" w:lineRule="auto"/>
        <w:jc w:val="both"/>
        <w:rPr>
          <w:rFonts w:ascii="Calibri" w:hAnsi="Calibri" w:cs="Calibri"/>
          <w:sz w:val="32"/>
          <w:szCs w:val="32"/>
          <w:lang w:val="en-US"/>
        </w:rPr>
      </w:pPr>
      <w:proofErr w:type="spellStart"/>
      <w:r w:rsidRPr="00881926">
        <w:rPr>
          <w:rFonts w:ascii="Calibri" w:hAnsi="Calibri" w:cs="Calibri"/>
          <w:b/>
          <w:bCs/>
          <w:sz w:val="32"/>
          <w:szCs w:val="32"/>
          <w:lang w:val="en-US"/>
        </w:rPr>
        <w:t>Reżyseria</w:t>
      </w:r>
      <w:proofErr w:type="spellEnd"/>
      <w:r w:rsidRPr="00881926">
        <w:rPr>
          <w:rFonts w:ascii="Calibri" w:hAnsi="Calibri" w:cs="Calibri"/>
          <w:b/>
          <w:bCs/>
          <w:sz w:val="32"/>
          <w:szCs w:val="32"/>
          <w:lang w:val="en-US"/>
        </w:rPr>
        <w:t xml:space="preserve">: </w:t>
      </w:r>
      <w:r w:rsidRPr="00881926">
        <w:rPr>
          <w:rFonts w:ascii="Calibri" w:hAnsi="Calibri" w:cs="Calibri"/>
          <w:b/>
          <w:bCs/>
          <w:sz w:val="32"/>
          <w:szCs w:val="32"/>
          <w:lang w:val="en-US"/>
        </w:rPr>
        <w:tab/>
      </w:r>
      <w:r w:rsidRPr="00881926">
        <w:rPr>
          <w:rFonts w:ascii="Calibri" w:hAnsi="Calibri" w:cs="Calibri"/>
          <w:b/>
          <w:bCs/>
          <w:sz w:val="32"/>
          <w:szCs w:val="32"/>
          <w:lang w:val="en-US"/>
        </w:rPr>
        <w:tab/>
      </w:r>
      <w:r w:rsidRPr="00881926">
        <w:rPr>
          <w:rFonts w:ascii="Calibri" w:hAnsi="Calibri" w:cs="Calibri"/>
          <w:b/>
          <w:bCs/>
          <w:sz w:val="32"/>
          <w:szCs w:val="32"/>
          <w:lang w:val="en-US"/>
        </w:rPr>
        <w:tab/>
      </w:r>
      <w:r w:rsidRPr="00881926">
        <w:rPr>
          <w:rFonts w:ascii="Calibri" w:hAnsi="Calibri" w:cs="Calibri"/>
          <w:sz w:val="32"/>
          <w:szCs w:val="32"/>
          <w:lang w:val="en-US"/>
        </w:rPr>
        <w:t>David Lowery</w:t>
      </w:r>
    </w:p>
    <w:p w14:paraId="4F507EB4" w14:textId="017AC0C3" w:rsidR="00D0788B" w:rsidRPr="00D60D6B" w:rsidRDefault="00D0788B" w:rsidP="00D60D6B">
      <w:pPr>
        <w:spacing w:line="360" w:lineRule="auto"/>
        <w:ind w:left="2832" w:hanging="2832"/>
        <w:jc w:val="both"/>
        <w:rPr>
          <w:rFonts w:ascii="Calibri" w:hAnsi="Calibri" w:cs="Calibri"/>
          <w:sz w:val="32"/>
          <w:szCs w:val="32"/>
        </w:rPr>
      </w:pPr>
      <w:r w:rsidRPr="00881926">
        <w:rPr>
          <w:rFonts w:ascii="Calibri" w:hAnsi="Calibri" w:cs="Calibri"/>
          <w:b/>
          <w:bCs/>
          <w:sz w:val="32"/>
          <w:szCs w:val="32"/>
        </w:rPr>
        <w:t>Scenariusz:</w:t>
      </w:r>
      <w:r w:rsidRPr="00881926">
        <w:rPr>
          <w:rFonts w:ascii="Calibri" w:hAnsi="Calibri" w:cs="Calibri"/>
          <w:sz w:val="32"/>
          <w:szCs w:val="32"/>
        </w:rPr>
        <w:t xml:space="preserve"> </w:t>
      </w:r>
      <w:r>
        <w:rPr>
          <w:rFonts w:ascii="Calibri" w:hAnsi="Calibri" w:cs="Calibri"/>
          <w:sz w:val="32"/>
          <w:szCs w:val="32"/>
        </w:rPr>
        <w:tab/>
        <w:t>D</w:t>
      </w:r>
      <w:r w:rsidRPr="00881926">
        <w:rPr>
          <w:rFonts w:ascii="Calibri" w:hAnsi="Calibri" w:cs="Calibri"/>
          <w:sz w:val="32"/>
          <w:szCs w:val="32"/>
        </w:rPr>
        <w:t xml:space="preserve">avid </w:t>
      </w:r>
      <w:proofErr w:type="spellStart"/>
      <w:r w:rsidRPr="00881926">
        <w:rPr>
          <w:rFonts w:ascii="Calibri" w:hAnsi="Calibri" w:cs="Calibri"/>
          <w:sz w:val="32"/>
          <w:szCs w:val="32"/>
        </w:rPr>
        <w:t>Lowery</w:t>
      </w:r>
      <w:proofErr w:type="spellEnd"/>
      <w:r w:rsidRPr="00881926">
        <w:rPr>
          <w:rFonts w:ascii="Calibri" w:hAnsi="Calibri" w:cs="Calibri"/>
          <w:sz w:val="32"/>
          <w:szCs w:val="32"/>
        </w:rPr>
        <w:t xml:space="preserve"> na podstawie poematu „Pan </w:t>
      </w:r>
      <w:proofErr w:type="spellStart"/>
      <w:r w:rsidRPr="00881926">
        <w:rPr>
          <w:rFonts w:ascii="Calibri" w:hAnsi="Calibri" w:cs="Calibri"/>
          <w:sz w:val="32"/>
          <w:szCs w:val="32"/>
        </w:rPr>
        <w:t>Gawen</w:t>
      </w:r>
      <w:proofErr w:type="spellEnd"/>
      <w:r w:rsidRPr="00881926">
        <w:rPr>
          <w:rFonts w:ascii="Calibri" w:hAnsi="Calibri" w:cs="Calibri"/>
          <w:sz w:val="32"/>
          <w:szCs w:val="32"/>
        </w:rPr>
        <w:t xml:space="preserve"> i </w:t>
      </w:r>
      <w:r>
        <w:rPr>
          <w:rFonts w:ascii="Calibri" w:hAnsi="Calibri" w:cs="Calibri"/>
          <w:sz w:val="32"/>
          <w:szCs w:val="32"/>
        </w:rPr>
        <w:t>Zielony Rycerz” (</w:t>
      </w:r>
      <w:r w:rsidR="00FA743A">
        <w:rPr>
          <w:rFonts w:ascii="Calibri" w:hAnsi="Calibri" w:cs="Calibri"/>
          <w:sz w:val="32"/>
          <w:szCs w:val="32"/>
        </w:rPr>
        <w:t>„</w:t>
      </w:r>
      <w:r w:rsidRPr="00FA743A">
        <w:rPr>
          <w:rFonts w:ascii="Calibri" w:hAnsi="Calibri" w:cs="Calibri"/>
          <w:sz w:val="32"/>
          <w:szCs w:val="32"/>
        </w:rPr>
        <w:t xml:space="preserve">Sir </w:t>
      </w:r>
      <w:proofErr w:type="spellStart"/>
      <w:r w:rsidRPr="00FA743A">
        <w:rPr>
          <w:rFonts w:ascii="Calibri" w:hAnsi="Calibri" w:cs="Calibri"/>
          <w:sz w:val="32"/>
          <w:szCs w:val="32"/>
        </w:rPr>
        <w:t>Gawain</w:t>
      </w:r>
      <w:proofErr w:type="spellEnd"/>
      <w:r w:rsidRPr="00FA743A">
        <w:rPr>
          <w:rFonts w:ascii="Calibri" w:hAnsi="Calibri" w:cs="Calibri"/>
          <w:sz w:val="32"/>
          <w:szCs w:val="32"/>
        </w:rPr>
        <w:t xml:space="preserve"> and the Green Knight</w:t>
      </w:r>
      <w:r w:rsidR="00FA743A">
        <w:rPr>
          <w:rFonts w:ascii="Calibri" w:hAnsi="Calibri" w:cs="Calibri"/>
          <w:sz w:val="32"/>
          <w:szCs w:val="32"/>
        </w:rPr>
        <w:t>”</w:t>
      </w:r>
      <w:r w:rsidRPr="00881926">
        <w:rPr>
          <w:rFonts w:ascii="Calibri" w:hAnsi="Calibri" w:cs="Calibri"/>
          <w:sz w:val="32"/>
          <w:szCs w:val="32"/>
        </w:rPr>
        <w:t>)</w:t>
      </w:r>
      <w:r w:rsidRPr="00881926">
        <w:rPr>
          <w:rFonts w:ascii="Calibri" w:hAnsi="Calibri" w:cs="Calibri"/>
          <w:color w:val="666666"/>
          <w:sz w:val="32"/>
          <w:szCs w:val="32"/>
        </w:rPr>
        <w:t xml:space="preserve"> </w:t>
      </w:r>
      <w:r w:rsidRPr="00881926">
        <w:rPr>
          <w:rFonts w:ascii="Calibri" w:hAnsi="Calibri" w:cs="Calibri"/>
          <w:sz w:val="32"/>
          <w:szCs w:val="32"/>
        </w:rPr>
        <w:t xml:space="preserve"> </w:t>
      </w:r>
    </w:p>
    <w:p w14:paraId="5E198D8A" w14:textId="77777777" w:rsidR="00D0788B" w:rsidRPr="00881926" w:rsidRDefault="00D0788B" w:rsidP="00CB745F">
      <w:pPr>
        <w:tabs>
          <w:tab w:val="left" w:pos="6840"/>
        </w:tabs>
        <w:spacing w:line="360" w:lineRule="auto"/>
        <w:jc w:val="both"/>
        <w:rPr>
          <w:rFonts w:ascii="Calibri" w:hAnsi="Calibri" w:cs="Calibri"/>
          <w:b/>
          <w:bCs/>
          <w:sz w:val="32"/>
          <w:szCs w:val="32"/>
          <w:lang w:val="en-US"/>
        </w:rPr>
      </w:pPr>
      <w:proofErr w:type="spellStart"/>
      <w:r w:rsidRPr="00881926">
        <w:rPr>
          <w:rFonts w:ascii="Calibri" w:hAnsi="Calibri" w:cs="Calibri"/>
          <w:b/>
          <w:bCs/>
          <w:sz w:val="32"/>
          <w:szCs w:val="32"/>
          <w:lang w:val="en-US"/>
        </w:rPr>
        <w:t>Wykonawcy</w:t>
      </w:r>
      <w:proofErr w:type="spellEnd"/>
      <w:r w:rsidRPr="00881926">
        <w:rPr>
          <w:rFonts w:ascii="Calibri" w:hAnsi="Calibri" w:cs="Calibri"/>
          <w:b/>
          <w:bCs/>
          <w:sz w:val="32"/>
          <w:szCs w:val="32"/>
          <w:lang w:val="en-US"/>
        </w:rPr>
        <w:t xml:space="preserve">: </w:t>
      </w:r>
      <w:r>
        <w:rPr>
          <w:rFonts w:ascii="Calibri" w:hAnsi="Calibri" w:cs="Calibri"/>
          <w:b/>
          <w:bCs/>
          <w:sz w:val="32"/>
          <w:szCs w:val="32"/>
          <w:lang w:val="en-US"/>
        </w:rPr>
        <w:tab/>
      </w:r>
    </w:p>
    <w:p w14:paraId="1557D248" w14:textId="77777777" w:rsidR="00D0788B" w:rsidRPr="00881926" w:rsidRDefault="001E7ECA" w:rsidP="00CB745F">
      <w:pPr>
        <w:spacing w:line="360" w:lineRule="auto"/>
        <w:jc w:val="both"/>
        <w:rPr>
          <w:rFonts w:ascii="Calibri" w:hAnsi="Calibri" w:cs="Calibri"/>
          <w:sz w:val="32"/>
          <w:szCs w:val="32"/>
          <w:lang w:val="en-US"/>
        </w:rPr>
      </w:pPr>
      <w:r>
        <w:rPr>
          <w:rFonts w:ascii="Calibri" w:hAnsi="Calibri" w:cs="Calibri"/>
          <w:sz w:val="32"/>
          <w:szCs w:val="32"/>
          <w:lang w:val="en-US"/>
        </w:rPr>
        <w:t>Dev Patel</w:t>
      </w:r>
      <w:r>
        <w:rPr>
          <w:rFonts w:ascii="Calibri" w:hAnsi="Calibri" w:cs="Calibri"/>
          <w:sz w:val="32"/>
          <w:szCs w:val="32"/>
          <w:lang w:val="en-US"/>
        </w:rPr>
        <w:tab/>
      </w:r>
      <w:r>
        <w:rPr>
          <w:rFonts w:ascii="Calibri" w:hAnsi="Calibri" w:cs="Calibri"/>
          <w:sz w:val="32"/>
          <w:szCs w:val="32"/>
          <w:lang w:val="en-US"/>
        </w:rPr>
        <w:tab/>
      </w:r>
      <w:r>
        <w:rPr>
          <w:rFonts w:ascii="Calibri" w:hAnsi="Calibri" w:cs="Calibri"/>
          <w:sz w:val="32"/>
          <w:szCs w:val="32"/>
          <w:lang w:val="en-US"/>
        </w:rPr>
        <w:tab/>
      </w:r>
      <w:r w:rsidR="00D0788B" w:rsidRPr="00881926">
        <w:rPr>
          <w:rFonts w:ascii="Calibri" w:hAnsi="Calibri" w:cs="Calibri"/>
          <w:sz w:val="32"/>
          <w:szCs w:val="32"/>
          <w:lang w:val="en-US"/>
        </w:rPr>
        <w:t>Gawain</w:t>
      </w:r>
    </w:p>
    <w:p w14:paraId="652AE441" w14:textId="77777777" w:rsidR="00D0788B" w:rsidRPr="00881926" w:rsidRDefault="00D0788B" w:rsidP="00CB745F">
      <w:pPr>
        <w:spacing w:line="360" w:lineRule="auto"/>
        <w:jc w:val="both"/>
        <w:rPr>
          <w:rFonts w:ascii="Calibri" w:hAnsi="Calibri" w:cs="Calibri"/>
          <w:sz w:val="32"/>
          <w:szCs w:val="32"/>
          <w:lang w:val="en-US"/>
        </w:rPr>
      </w:pPr>
      <w:r w:rsidRPr="00881926">
        <w:rPr>
          <w:rFonts w:ascii="Calibri" w:hAnsi="Calibri" w:cs="Calibri"/>
          <w:sz w:val="32"/>
          <w:szCs w:val="32"/>
          <w:lang w:val="en-US"/>
        </w:rPr>
        <w:t>Alicia Vikander</w:t>
      </w:r>
      <w:r w:rsidRPr="00881926">
        <w:rPr>
          <w:rFonts w:ascii="Calibri" w:hAnsi="Calibri" w:cs="Calibri"/>
          <w:sz w:val="32"/>
          <w:szCs w:val="32"/>
          <w:lang w:val="en-US"/>
        </w:rPr>
        <w:tab/>
      </w:r>
      <w:r w:rsidRPr="00881926">
        <w:rPr>
          <w:rFonts w:ascii="Calibri" w:hAnsi="Calibri" w:cs="Calibri"/>
          <w:sz w:val="32"/>
          <w:szCs w:val="32"/>
          <w:lang w:val="en-US"/>
        </w:rPr>
        <w:tab/>
      </w:r>
      <w:proofErr w:type="spellStart"/>
      <w:r w:rsidR="00397C47">
        <w:rPr>
          <w:rFonts w:ascii="Calibri" w:hAnsi="Calibri" w:cs="Calibri"/>
          <w:sz w:val="32"/>
          <w:szCs w:val="32"/>
          <w:lang w:val="en-US"/>
        </w:rPr>
        <w:t>Dama</w:t>
      </w:r>
      <w:proofErr w:type="spellEnd"/>
      <w:r w:rsidRPr="00881926">
        <w:rPr>
          <w:rFonts w:ascii="Calibri" w:hAnsi="Calibri" w:cs="Calibri"/>
          <w:sz w:val="32"/>
          <w:szCs w:val="32"/>
          <w:lang w:val="en-US"/>
        </w:rPr>
        <w:t>/</w:t>
      </w:r>
      <w:proofErr w:type="spellStart"/>
      <w:r w:rsidRPr="00881926">
        <w:rPr>
          <w:rFonts w:ascii="Calibri" w:hAnsi="Calibri" w:cs="Calibri"/>
          <w:sz w:val="32"/>
          <w:szCs w:val="32"/>
          <w:lang w:val="en-US"/>
        </w:rPr>
        <w:t>Esel</w:t>
      </w:r>
      <w:proofErr w:type="spellEnd"/>
    </w:p>
    <w:p w14:paraId="3983721F" w14:textId="77777777" w:rsidR="00D0788B" w:rsidRPr="00881926" w:rsidRDefault="00D0788B" w:rsidP="00CB745F">
      <w:pPr>
        <w:spacing w:line="360" w:lineRule="auto"/>
        <w:jc w:val="both"/>
        <w:rPr>
          <w:rFonts w:ascii="Calibri" w:hAnsi="Calibri" w:cs="Calibri"/>
          <w:sz w:val="32"/>
          <w:szCs w:val="32"/>
          <w:lang w:val="en-US"/>
        </w:rPr>
      </w:pPr>
      <w:r w:rsidRPr="00881926">
        <w:rPr>
          <w:rFonts w:ascii="Calibri" w:hAnsi="Calibri" w:cs="Calibri"/>
          <w:sz w:val="32"/>
          <w:szCs w:val="32"/>
          <w:lang w:val="en-US"/>
        </w:rPr>
        <w:t xml:space="preserve">Joel Edgerton </w:t>
      </w:r>
      <w:r w:rsidRPr="00881926">
        <w:rPr>
          <w:rFonts w:ascii="Calibri" w:hAnsi="Calibri" w:cs="Calibri"/>
          <w:sz w:val="32"/>
          <w:szCs w:val="32"/>
          <w:lang w:val="en-US"/>
        </w:rPr>
        <w:tab/>
      </w:r>
      <w:r w:rsidRPr="00881926">
        <w:rPr>
          <w:rFonts w:ascii="Calibri" w:hAnsi="Calibri" w:cs="Calibri"/>
          <w:sz w:val="32"/>
          <w:szCs w:val="32"/>
          <w:lang w:val="en-US"/>
        </w:rPr>
        <w:tab/>
        <w:t>Lord</w:t>
      </w:r>
    </w:p>
    <w:p w14:paraId="02BDE74E" w14:textId="77777777" w:rsidR="00D0788B" w:rsidRPr="00881926" w:rsidRDefault="00D0788B" w:rsidP="00CB745F">
      <w:pPr>
        <w:spacing w:line="360" w:lineRule="auto"/>
        <w:jc w:val="both"/>
        <w:rPr>
          <w:rFonts w:ascii="Calibri" w:hAnsi="Calibri" w:cs="Calibri"/>
          <w:sz w:val="32"/>
          <w:szCs w:val="32"/>
          <w:lang w:val="en-US"/>
        </w:rPr>
      </w:pPr>
      <w:r w:rsidRPr="00881926">
        <w:rPr>
          <w:rFonts w:ascii="Calibri" w:hAnsi="Calibri" w:cs="Calibri"/>
          <w:sz w:val="32"/>
          <w:szCs w:val="32"/>
          <w:lang w:val="en-US"/>
        </w:rPr>
        <w:t>Sarita Choudhury</w:t>
      </w:r>
      <w:r w:rsidRPr="00881926">
        <w:rPr>
          <w:rFonts w:ascii="Calibri" w:hAnsi="Calibri" w:cs="Calibri"/>
          <w:sz w:val="32"/>
          <w:szCs w:val="32"/>
          <w:lang w:val="en-US"/>
        </w:rPr>
        <w:tab/>
      </w:r>
      <w:proofErr w:type="spellStart"/>
      <w:r w:rsidRPr="00881926">
        <w:rPr>
          <w:rFonts w:ascii="Calibri" w:hAnsi="Calibri" w:cs="Calibri"/>
          <w:sz w:val="32"/>
          <w:szCs w:val="32"/>
          <w:lang w:val="en-US"/>
        </w:rPr>
        <w:t>Matka</w:t>
      </w:r>
      <w:proofErr w:type="spellEnd"/>
    </w:p>
    <w:p w14:paraId="4A5F5F38" w14:textId="77777777" w:rsidR="00D0788B" w:rsidRPr="00881926" w:rsidRDefault="00D0788B" w:rsidP="00CB745F">
      <w:pPr>
        <w:spacing w:line="360" w:lineRule="auto"/>
        <w:jc w:val="both"/>
        <w:rPr>
          <w:rFonts w:ascii="Calibri" w:hAnsi="Calibri" w:cs="Calibri"/>
          <w:sz w:val="32"/>
          <w:szCs w:val="32"/>
          <w:lang w:val="en-US"/>
        </w:rPr>
      </w:pPr>
      <w:r w:rsidRPr="00881926">
        <w:rPr>
          <w:rFonts w:ascii="Calibri" w:hAnsi="Calibri" w:cs="Calibri"/>
          <w:sz w:val="32"/>
          <w:szCs w:val="32"/>
          <w:lang w:val="en-US"/>
        </w:rPr>
        <w:t>Sean Harris</w:t>
      </w:r>
      <w:r w:rsidRPr="00881926">
        <w:rPr>
          <w:rFonts w:ascii="Calibri" w:hAnsi="Calibri" w:cs="Calibri"/>
          <w:sz w:val="32"/>
          <w:szCs w:val="32"/>
          <w:lang w:val="en-US"/>
        </w:rPr>
        <w:tab/>
      </w:r>
      <w:r w:rsidRPr="00881926">
        <w:rPr>
          <w:rFonts w:ascii="Calibri" w:hAnsi="Calibri" w:cs="Calibri"/>
          <w:sz w:val="32"/>
          <w:szCs w:val="32"/>
          <w:lang w:val="en-US"/>
        </w:rPr>
        <w:tab/>
      </w:r>
      <w:proofErr w:type="spellStart"/>
      <w:r w:rsidRPr="00881926">
        <w:rPr>
          <w:rFonts w:ascii="Calibri" w:hAnsi="Calibri" w:cs="Calibri"/>
          <w:sz w:val="32"/>
          <w:szCs w:val="32"/>
          <w:lang w:val="en-US"/>
        </w:rPr>
        <w:t>król</w:t>
      </w:r>
      <w:proofErr w:type="spellEnd"/>
      <w:r w:rsidRPr="00881926">
        <w:rPr>
          <w:rFonts w:ascii="Calibri" w:hAnsi="Calibri" w:cs="Calibri"/>
          <w:sz w:val="32"/>
          <w:szCs w:val="32"/>
          <w:lang w:val="en-US"/>
        </w:rPr>
        <w:t xml:space="preserve"> Artur</w:t>
      </w:r>
    </w:p>
    <w:p w14:paraId="47D4D6EA" w14:textId="77777777" w:rsidR="00D0788B" w:rsidRPr="00881926" w:rsidRDefault="00D0788B" w:rsidP="00CB745F">
      <w:pPr>
        <w:spacing w:line="360" w:lineRule="auto"/>
        <w:jc w:val="both"/>
        <w:rPr>
          <w:rFonts w:ascii="Calibri" w:hAnsi="Calibri" w:cs="Calibri"/>
          <w:sz w:val="32"/>
          <w:szCs w:val="32"/>
          <w:lang w:val="en-US"/>
        </w:rPr>
      </w:pPr>
      <w:r w:rsidRPr="00881926">
        <w:rPr>
          <w:rFonts w:ascii="Calibri" w:hAnsi="Calibri" w:cs="Calibri"/>
          <w:sz w:val="32"/>
          <w:szCs w:val="32"/>
          <w:lang w:val="en-US"/>
        </w:rPr>
        <w:t>Kate Dickie</w:t>
      </w:r>
      <w:r w:rsidRPr="00881926">
        <w:rPr>
          <w:rFonts w:ascii="Calibri" w:hAnsi="Calibri" w:cs="Calibri"/>
          <w:sz w:val="32"/>
          <w:szCs w:val="32"/>
          <w:lang w:val="en-US"/>
        </w:rPr>
        <w:tab/>
      </w:r>
      <w:r w:rsidRPr="00881926">
        <w:rPr>
          <w:rFonts w:ascii="Calibri" w:hAnsi="Calibri" w:cs="Calibri"/>
          <w:sz w:val="32"/>
          <w:szCs w:val="32"/>
          <w:lang w:val="en-US"/>
        </w:rPr>
        <w:tab/>
      </w:r>
      <w:proofErr w:type="spellStart"/>
      <w:r w:rsidRPr="00881926">
        <w:rPr>
          <w:rFonts w:ascii="Calibri" w:hAnsi="Calibri" w:cs="Calibri"/>
          <w:sz w:val="32"/>
          <w:szCs w:val="32"/>
          <w:lang w:val="en-US"/>
        </w:rPr>
        <w:t>królowa</w:t>
      </w:r>
      <w:proofErr w:type="spellEnd"/>
      <w:r w:rsidRPr="00881926">
        <w:rPr>
          <w:rFonts w:ascii="Calibri" w:hAnsi="Calibri" w:cs="Calibri"/>
          <w:sz w:val="32"/>
          <w:szCs w:val="32"/>
          <w:lang w:val="en-US"/>
        </w:rPr>
        <w:t xml:space="preserve"> </w:t>
      </w:r>
      <w:proofErr w:type="spellStart"/>
      <w:r w:rsidRPr="00881926">
        <w:rPr>
          <w:rFonts w:ascii="Calibri" w:hAnsi="Calibri" w:cs="Calibri"/>
          <w:sz w:val="32"/>
          <w:szCs w:val="32"/>
          <w:lang w:val="en-US"/>
        </w:rPr>
        <w:t>Ginewra</w:t>
      </w:r>
      <w:proofErr w:type="spellEnd"/>
    </w:p>
    <w:p w14:paraId="4B45AB3F" w14:textId="77777777" w:rsidR="00D0788B" w:rsidRPr="00E06C03" w:rsidRDefault="00D0788B" w:rsidP="00CB745F">
      <w:pPr>
        <w:spacing w:line="360" w:lineRule="auto"/>
        <w:jc w:val="both"/>
        <w:rPr>
          <w:rFonts w:ascii="Calibri" w:hAnsi="Calibri" w:cs="Calibri"/>
          <w:sz w:val="32"/>
          <w:szCs w:val="32"/>
        </w:rPr>
      </w:pPr>
      <w:r w:rsidRPr="00E06C03">
        <w:rPr>
          <w:rFonts w:ascii="Calibri" w:hAnsi="Calibri" w:cs="Calibri"/>
          <w:sz w:val="32"/>
          <w:szCs w:val="32"/>
        </w:rPr>
        <w:t xml:space="preserve">Barry </w:t>
      </w:r>
      <w:proofErr w:type="spellStart"/>
      <w:r w:rsidRPr="00E06C03">
        <w:rPr>
          <w:rFonts w:ascii="Calibri" w:hAnsi="Calibri" w:cs="Calibri"/>
          <w:sz w:val="32"/>
          <w:szCs w:val="32"/>
        </w:rPr>
        <w:t>Keoghan</w:t>
      </w:r>
      <w:proofErr w:type="spellEnd"/>
      <w:r w:rsidRPr="00E06C03">
        <w:rPr>
          <w:rFonts w:ascii="Calibri" w:hAnsi="Calibri" w:cs="Calibri"/>
          <w:sz w:val="32"/>
          <w:szCs w:val="32"/>
        </w:rPr>
        <w:tab/>
      </w:r>
      <w:r w:rsidRPr="00E06C03">
        <w:rPr>
          <w:rFonts w:ascii="Calibri" w:hAnsi="Calibri" w:cs="Calibri"/>
          <w:sz w:val="32"/>
          <w:szCs w:val="32"/>
        </w:rPr>
        <w:tab/>
      </w:r>
      <w:r w:rsidR="00227D13" w:rsidRPr="00E06C03">
        <w:rPr>
          <w:rFonts w:ascii="Calibri" w:hAnsi="Calibri" w:cs="Calibri"/>
          <w:sz w:val="32"/>
          <w:szCs w:val="32"/>
        </w:rPr>
        <w:t>Rozbójnik</w:t>
      </w:r>
    </w:p>
    <w:p w14:paraId="4AC75A5D" w14:textId="77777777" w:rsidR="00D0788B" w:rsidRPr="00881926" w:rsidRDefault="00D0788B" w:rsidP="00CB745F">
      <w:pPr>
        <w:spacing w:line="360" w:lineRule="auto"/>
        <w:jc w:val="both"/>
        <w:rPr>
          <w:rFonts w:ascii="Calibri" w:hAnsi="Calibri" w:cs="Calibri"/>
          <w:sz w:val="32"/>
          <w:szCs w:val="32"/>
          <w:lang w:val="de-DE"/>
        </w:rPr>
      </w:pPr>
      <w:r w:rsidRPr="00881926">
        <w:rPr>
          <w:rFonts w:ascii="Calibri" w:hAnsi="Calibri" w:cs="Calibri"/>
          <w:sz w:val="32"/>
          <w:szCs w:val="32"/>
          <w:lang w:val="de-DE"/>
        </w:rPr>
        <w:t>Ralph Ineson</w:t>
      </w:r>
      <w:r w:rsidRPr="00881926">
        <w:rPr>
          <w:rFonts w:ascii="Calibri" w:hAnsi="Calibri" w:cs="Calibri"/>
          <w:sz w:val="32"/>
          <w:szCs w:val="32"/>
          <w:lang w:val="de-DE"/>
        </w:rPr>
        <w:tab/>
      </w:r>
      <w:r w:rsidRPr="00881926">
        <w:rPr>
          <w:rFonts w:ascii="Calibri" w:hAnsi="Calibri" w:cs="Calibri"/>
          <w:sz w:val="32"/>
          <w:szCs w:val="32"/>
          <w:lang w:val="de-DE"/>
        </w:rPr>
        <w:tab/>
        <w:t>Zielony Rycerz</w:t>
      </w:r>
    </w:p>
    <w:p w14:paraId="5CE290C1" w14:textId="77777777" w:rsidR="00D0788B" w:rsidRPr="00881926" w:rsidRDefault="00D0788B" w:rsidP="00CB745F">
      <w:pPr>
        <w:spacing w:line="360" w:lineRule="auto"/>
        <w:jc w:val="both"/>
        <w:rPr>
          <w:rFonts w:ascii="Calibri" w:hAnsi="Calibri" w:cs="Calibri"/>
          <w:sz w:val="32"/>
          <w:szCs w:val="32"/>
          <w:lang w:val="de-DE"/>
        </w:rPr>
      </w:pPr>
      <w:r w:rsidRPr="00881926">
        <w:rPr>
          <w:rFonts w:ascii="Calibri" w:hAnsi="Calibri" w:cs="Calibri"/>
          <w:sz w:val="32"/>
          <w:szCs w:val="32"/>
          <w:lang w:val="de-DE"/>
        </w:rPr>
        <w:lastRenderedPageBreak/>
        <w:t>Erin Kellyman</w:t>
      </w:r>
      <w:r w:rsidRPr="00881926">
        <w:rPr>
          <w:rFonts w:ascii="Calibri" w:hAnsi="Calibri" w:cs="Calibri"/>
          <w:sz w:val="32"/>
          <w:szCs w:val="32"/>
          <w:lang w:val="de-DE"/>
        </w:rPr>
        <w:tab/>
      </w:r>
      <w:r w:rsidRPr="00881926">
        <w:rPr>
          <w:rFonts w:ascii="Calibri" w:hAnsi="Calibri" w:cs="Calibri"/>
          <w:sz w:val="32"/>
          <w:szCs w:val="32"/>
          <w:lang w:val="de-DE"/>
        </w:rPr>
        <w:tab/>
        <w:t>Winfred</w:t>
      </w:r>
    </w:p>
    <w:p w14:paraId="7AD81653" w14:textId="77777777" w:rsidR="00D0788B" w:rsidRPr="00881926" w:rsidRDefault="00D0788B" w:rsidP="00CB745F">
      <w:pPr>
        <w:spacing w:line="360" w:lineRule="auto"/>
        <w:jc w:val="both"/>
        <w:rPr>
          <w:rFonts w:ascii="Calibri" w:hAnsi="Calibri" w:cs="Calibri"/>
          <w:sz w:val="32"/>
          <w:szCs w:val="32"/>
          <w:lang w:val="de-DE"/>
        </w:rPr>
      </w:pPr>
      <w:r w:rsidRPr="00881926">
        <w:rPr>
          <w:rFonts w:ascii="Calibri" w:hAnsi="Calibri" w:cs="Calibri"/>
          <w:sz w:val="32"/>
          <w:szCs w:val="32"/>
          <w:lang w:val="de-DE"/>
        </w:rPr>
        <w:t>Helene Browne</w:t>
      </w:r>
      <w:r w:rsidRPr="00881926">
        <w:rPr>
          <w:rFonts w:ascii="Calibri" w:hAnsi="Calibri" w:cs="Calibri"/>
          <w:sz w:val="32"/>
          <w:szCs w:val="32"/>
          <w:lang w:val="de-DE"/>
        </w:rPr>
        <w:tab/>
      </w:r>
      <w:r w:rsidRPr="00881926">
        <w:rPr>
          <w:rFonts w:ascii="Calibri" w:hAnsi="Calibri" w:cs="Calibri"/>
          <w:sz w:val="32"/>
          <w:szCs w:val="32"/>
          <w:lang w:val="de-DE"/>
        </w:rPr>
        <w:tab/>
        <w:t>ślepa kobieta</w:t>
      </w:r>
    </w:p>
    <w:p w14:paraId="4EDD62AA" w14:textId="77777777" w:rsidR="00D0788B" w:rsidRPr="00881926" w:rsidRDefault="00D0788B" w:rsidP="00CB745F">
      <w:pPr>
        <w:spacing w:line="360" w:lineRule="auto"/>
        <w:jc w:val="both"/>
        <w:rPr>
          <w:rFonts w:ascii="Calibri" w:hAnsi="Calibri" w:cs="Calibri"/>
          <w:sz w:val="32"/>
          <w:szCs w:val="32"/>
          <w:lang w:val="de-DE"/>
        </w:rPr>
      </w:pPr>
      <w:r w:rsidRPr="00881926">
        <w:rPr>
          <w:rFonts w:ascii="Calibri" w:hAnsi="Calibri" w:cs="Calibri"/>
          <w:sz w:val="32"/>
          <w:szCs w:val="32"/>
          <w:lang w:val="de-DE"/>
        </w:rPr>
        <w:t>Emilie Hetland</w:t>
      </w:r>
      <w:r w:rsidRPr="00881926">
        <w:rPr>
          <w:rFonts w:ascii="Calibri" w:hAnsi="Calibri" w:cs="Calibri"/>
          <w:sz w:val="32"/>
          <w:szCs w:val="32"/>
          <w:lang w:val="de-DE"/>
        </w:rPr>
        <w:tab/>
      </w:r>
      <w:r w:rsidRPr="00881926">
        <w:rPr>
          <w:rFonts w:ascii="Calibri" w:hAnsi="Calibri" w:cs="Calibri"/>
          <w:sz w:val="32"/>
          <w:szCs w:val="32"/>
          <w:lang w:val="de-DE"/>
        </w:rPr>
        <w:tab/>
        <w:t>złodziejka</w:t>
      </w:r>
    </w:p>
    <w:p w14:paraId="1E1EFEFC" w14:textId="77777777" w:rsidR="00D0788B" w:rsidRPr="00881926" w:rsidRDefault="00D0788B" w:rsidP="00CB745F">
      <w:pPr>
        <w:spacing w:line="360" w:lineRule="auto"/>
        <w:jc w:val="both"/>
        <w:rPr>
          <w:rFonts w:ascii="Calibri" w:hAnsi="Calibri" w:cs="Calibri"/>
          <w:sz w:val="32"/>
          <w:szCs w:val="32"/>
          <w:lang w:val="de-DE"/>
        </w:rPr>
      </w:pPr>
      <w:r w:rsidRPr="00881926">
        <w:rPr>
          <w:rFonts w:ascii="Calibri" w:hAnsi="Calibri" w:cs="Calibri"/>
          <w:sz w:val="32"/>
          <w:szCs w:val="32"/>
          <w:lang w:val="de-DE"/>
        </w:rPr>
        <w:t>Anthony Morris</w:t>
      </w:r>
      <w:r w:rsidRPr="00881926">
        <w:rPr>
          <w:rFonts w:ascii="Calibri" w:hAnsi="Calibri" w:cs="Calibri"/>
          <w:sz w:val="32"/>
          <w:szCs w:val="32"/>
          <w:lang w:val="de-DE"/>
        </w:rPr>
        <w:tab/>
      </w:r>
      <w:r w:rsidRPr="00881926">
        <w:rPr>
          <w:rFonts w:ascii="Calibri" w:hAnsi="Calibri" w:cs="Calibri"/>
          <w:sz w:val="32"/>
          <w:szCs w:val="32"/>
          <w:lang w:val="de-DE"/>
        </w:rPr>
        <w:tab/>
        <w:t>złodziej</w:t>
      </w:r>
    </w:p>
    <w:p w14:paraId="2628BA41" w14:textId="77777777" w:rsidR="00D0788B" w:rsidRPr="00881926" w:rsidRDefault="00D0788B" w:rsidP="00CB745F">
      <w:pPr>
        <w:spacing w:line="360" w:lineRule="auto"/>
        <w:jc w:val="both"/>
        <w:rPr>
          <w:rFonts w:ascii="Calibri" w:hAnsi="Calibri" w:cs="Calibri"/>
          <w:sz w:val="32"/>
          <w:szCs w:val="32"/>
          <w:lang w:val="de-DE"/>
        </w:rPr>
      </w:pPr>
      <w:r w:rsidRPr="00881926">
        <w:rPr>
          <w:rFonts w:ascii="Calibri" w:hAnsi="Calibri" w:cs="Calibri"/>
          <w:sz w:val="32"/>
          <w:szCs w:val="32"/>
          <w:lang w:val="de-DE"/>
        </w:rPr>
        <w:t>Megan Tiernan</w:t>
      </w:r>
      <w:r w:rsidRPr="00881926">
        <w:rPr>
          <w:rFonts w:ascii="Calibri" w:hAnsi="Calibri" w:cs="Calibri"/>
          <w:sz w:val="32"/>
          <w:szCs w:val="32"/>
          <w:lang w:val="de-DE"/>
        </w:rPr>
        <w:tab/>
      </w:r>
      <w:r w:rsidRPr="00881926">
        <w:rPr>
          <w:rFonts w:ascii="Calibri" w:hAnsi="Calibri" w:cs="Calibri"/>
          <w:sz w:val="32"/>
          <w:szCs w:val="32"/>
          <w:lang w:val="de-DE"/>
        </w:rPr>
        <w:tab/>
        <w:t>księżniczka</w:t>
      </w:r>
    </w:p>
    <w:p w14:paraId="037E05A4" w14:textId="77777777" w:rsidR="00D0788B" w:rsidRPr="00881926" w:rsidRDefault="00D0788B" w:rsidP="00CB745F">
      <w:pPr>
        <w:spacing w:line="360" w:lineRule="auto"/>
        <w:jc w:val="both"/>
        <w:rPr>
          <w:rFonts w:ascii="Calibri" w:hAnsi="Calibri" w:cs="Calibri"/>
          <w:sz w:val="32"/>
          <w:szCs w:val="32"/>
          <w:lang w:val="de-DE"/>
        </w:rPr>
      </w:pPr>
      <w:r w:rsidRPr="00881926">
        <w:rPr>
          <w:rFonts w:ascii="Calibri" w:hAnsi="Calibri" w:cs="Calibri"/>
          <w:sz w:val="32"/>
          <w:szCs w:val="32"/>
          <w:lang w:val="de-DE"/>
        </w:rPr>
        <w:t>Noelle Brown</w:t>
      </w:r>
      <w:r w:rsidRPr="00881926">
        <w:rPr>
          <w:rFonts w:ascii="Calibri" w:hAnsi="Calibri" w:cs="Calibri"/>
          <w:sz w:val="32"/>
          <w:szCs w:val="32"/>
          <w:lang w:val="de-DE"/>
        </w:rPr>
        <w:tab/>
      </w:r>
      <w:r w:rsidRPr="00881926">
        <w:rPr>
          <w:rFonts w:ascii="Calibri" w:hAnsi="Calibri" w:cs="Calibri"/>
          <w:sz w:val="32"/>
          <w:szCs w:val="32"/>
          <w:lang w:val="de-DE"/>
        </w:rPr>
        <w:tab/>
        <w:t>żona dzierżawcy</w:t>
      </w:r>
    </w:p>
    <w:p w14:paraId="14AB16A2" w14:textId="77777777" w:rsidR="00D0788B" w:rsidRPr="00881926" w:rsidRDefault="00D0788B" w:rsidP="00CB745F">
      <w:pPr>
        <w:spacing w:line="360" w:lineRule="auto"/>
        <w:jc w:val="both"/>
        <w:rPr>
          <w:rFonts w:ascii="Calibri" w:hAnsi="Calibri" w:cs="Calibri"/>
          <w:sz w:val="32"/>
          <w:szCs w:val="32"/>
          <w:lang w:val="de-DE"/>
        </w:rPr>
      </w:pPr>
      <w:r w:rsidRPr="00881926">
        <w:rPr>
          <w:rFonts w:ascii="Calibri" w:hAnsi="Calibri" w:cs="Calibri"/>
          <w:sz w:val="32"/>
          <w:szCs w:val="32"/>
          <w:lang w:val="de-DE"/>
        </w:rPr>
        <w:t>Patric Duffy</w:t>
      </w:r>
      <w:r w:rsidRPr="00881926">
        <w:rPr>
          <w:rFonts w:ascii="Calibri" w:hAnsi="Calibri" w:cs="Calibri"/>
          <w:sz w:val="32"/>
          <w:szCs w:val="32"/>
          <w:lang w:val="de-DE"/>
        </w:rPr>
        <w:tab/>
      </w:r>
      <w:r w:rsidRPr="00881926">
        <w:rPr>
          <w:rFonts w:ascii="Calibri" w:hAnsi="Calibri" w:cs="Calibri"/>
          <w:sz w:val="32"/>
          <w:szCs w:val="32"/>
          <w:lang w:val="de-DE"/>
        </w:rPr>
        <w:tab/>
        <w:t>przyjaciel Gawaina</w:t>
      </w:r>
    </w:p>
    <w:p w14:paraId="02900538" w14:textId="77777777" w:rsidR="000B4E54" w:rsidRDefault="00D0788B" w:rsidP="00CB745F">
      <w:pPr>
        <w:spacing w:line="360" w:lineRule="auto"/>
        <w:jc w:val="both"/>
        <w:rPr>
          <w:rFonts w:ascii="Calibri" w:hAnsi="Calibri" w:cs="Calibri"/>
          <w:sz w:val="32"/>
          <w:szCs w:val="32"/>
          <w:lang w:val="de-DE"/>
        </w:rPr>
      </w:pPr>
      <w:r w:rsidRPr="00881926">
        <w:rPr>
          <w:rFonts w:ascii="Calibri" w:hAnsi="Calibri" w:cs="Calibri"/>
          <w:sz w:val="32"/>
          <w:szCs w:val="32"/>
          <w:lang w:val="de-DE"/>
        </w:rPr>
        <w:t>Youssef Quinn,</w:t>
      </w:r>
    </w:p>
    <w:p w14:paraId="6A24E9F1" w14:textId="77777777" w:rsidR="000B4E54" w:rsidRDefault="000B4E54" w:rsidP="00CB745F">
      <w:pPr>
        <w:spacing w:line="360" w:lineRule="auto"/>
        <w:jc w:val="both"/>
        <w:rPr>
          <w:rFonts w:ascii="Calibri" w:hAnsi="Calibri" w:cs="Calibri"/>
          <w:sz w:val="32"/>
          <w:szCs w:val="32"/>
          <w:lang w:val="de-DE"/>
        </w:rPr>
      </w:pPr>
      <w:r>
        <w:rPr>
          <w:rFonts w:ascii="Calibri" w:hAnsi="Calibri" w:cs="Calibri"/>
          <w:sz w:val="32"/>
          <w:szCs w:val="32"/>
          <w:lang w:val="de-DE"/>
        </w:rPr>
        <w:t>Aaron Edo,</w:t>
      </w:r>
    </w:p>
    <w:p w14:paraId="252FB006" w14:textId="77777777" w:rsidR="00D0788B" w:rsidRPr="00881926" w:rsidRDefault="000B4E54" w:rsidP="00CB745F">
      <w:pPr>
        <w:spacing w:line="360" w:lineRule="auto"/>
        <w:jc w:val="both"/>
        <w:rPr>
          <w:rFonts w:ascii="Calibri" w:hAnsi="Calibri" w:cs="Calibri"/>
          <w:sz w:val="32"/>
          <w:szCs w:val="32"/>
          <w:lang w:val="de-DE"/>
        </w:rPr>
      </w:pPr>
      <w:r>
        <w:rPr>
          <w:rFonts w:ascii="Calibri" w:hAnsi="Calibri" w:cs="Calibri"/>
          <w:sz w:val="32"/>
          <w:szCs w:val="32"/>
          <w:lang w:val="de-DE"/>
        </w:rPr>
        <w:t xml:space="preserve">Ethan Dillon </w:t>
      </w:r>
      <w:r>
        <w:rPr>
          <w:rFonts w:ascii="Calibri" w:hAnsi="Calibri" w:cs="Calibri"/>
          <w:sz w:val="32"/>
          <w:szCs w:val="32"/>
          <w:lang w:val="de-DE"/>
        </w:rPr>
        <w:tab/>
      </w:r>
      <w:r>
        <w:rPr>
          <w:rFonts w:ascii="Calibri" w:hAnsi="Calibri" w:cs="Calibri"/>
          <w:sz w:val="32"/>
          <w:szCs w:val="32"/>
          <w:lang w:val="de-DE"/>
        </w:rPr>
        <w:tab/>
      </w:r>
      <w:r w:rsidR="00D0788B" w:rsidRPr="00881926">
        <w:rPr>
          <w:rFonts w:ascii="Calibri" w:hAnsi="Calibri" w:cs="Calibri"/>
          <w:sz w:val="32"/>
          <w:szCs w:val="32"/>
          <w:lang w:val="de-DE"/>
        </w:rPr>
        <w:t>żołnierze</w:t>
      </w:r>
    </w:p>
    <w:p w14:paraId="3180AF1F" w14:textId="77777777" w:rsidR="00D0788B" w:rsidRPr="00881926" w:rsidRDefault="00D0788B" w:rsidP="00CB745F">
      <w:pPr>
        <w:spacing w:line="360" w:lineRule="auto"/>
        <w:jc w:val="both"/>
        <w:rPr>
          <w:rFonts w:ascii="Calibri" w:hAnsi="Calibri" w:cs="Calibri"/>
          <w:sz w:val="32"/>
          <w:szCs w:val="32"/>
          <w:lang w:val="de-DE"/>
        </w:rPr>
      </w:pPr>
      <w:r w:rsidRPr="00881926">
        <w:rPr>
          <w:rFonts w:ascii="Calibri" w:hAnsi="Calibri" w:cs="Calibri"/>
          <w:sz w:val="32"/>
          <w:szCs w:val="32"/>
          <w:lang w:val="de-DE"/>
        </w:rPr>
        <w:t>Artheena Frizzell</w:t>
      </w:r>
      <w:r w:rsidRPr="00881926">
        <w:rPr>
          <w:rFonts w:ascii="Calibri" w:hAnsi="Calibri" w:cs="Calibri"/>
          <w:sz w:val="32"/>
          <w:szCs w:val="32"/>
          <w:lang w:val="de-DE"/>
        </w:rPr>
        <w:tab/>
        <w:t>młodsza siostra</w:t>
      </w:r>
    </w:p>
    <w:p w14:paraId="30CB030B" w14:textId="77777777" w:rsidR="00D0788B" w:rsidRPr="00881926" w:rsidRDefault="00D0788B" w:rsidP="00CB745F">
      <w:pPr>
        <w:spacing w:line="360" w:lineRule="auto"/>
        <w:jc w:val="both"/>
        <w:rPr>
          <w:rFonts w:ascii="Calibri" w:hAnsi="Calibri" w:cs="Calibri"/>
          <w:sz w:val="32"/>
          <w:szCs w:val="32"/>
          <w:lang w:val="de-DE"/>
        </w:rPr>
      </w:pPr>
      <w:r w:rsidRPr="00881926">
        <w:rPr>
          <w:rFonts w:ascii="Calibri" w:hAnsi="Calibri" w:cs="Calibri"/>
          <w:sz w:val="32"/>
          <w:szCs w:val="32"/>
          <w:lang w:val="de-DE"/>
        </w:rPr>
        <w:t>Donncha Crowley</w:t>
      </w:r>
      <w:r w:rsidRPr="00881926">
        <w:rPr>
          <w:rFonts w:ascii="Calibri" w:hAnsi="Calibri" w:cs="Calibri"/>
          <w:sz w:val="32"/>
          <w:szCs w:val="32"/>
          <w:lang w:val="de-DE"/>
        </w:rPr>
        <w:tab/>
        <w:t>biskup</w:t>
      </w:r>
    </w:p>
    <w:p w14:paraId="77407B1C" w14:textId="77777777" w:rsidR="00D0788B" w:rsidRPr="00881926" w:rsidRDefault="00D0788B" w:rsidP="00CB745F">
      <w:pPr>
        <w:spacing w:line="360" w:lineRule="auto"/>
        <w:jc w:val="both"/>
        <w:rPr>
          <w:rFonts w:ascii="Calibri" w:hAnsi="Calibri" w:cs="Calibri"/>
          <w:sz w:val="32"/>
          <w:szCs w:val="32"/>
          <w:lang w:val="de-DE"/>
        </w:rPr>
      </w:pPr>
      <w:r w:rsidRPr="00881926">
        <w:rPr>
          <w:rFonts w:ascii="Calibri" w:hAnsi="Calibri" w:cs="Calibri"/>
          <w:sz w:val="32"/>
          <w:szCs w:val="32"/>
          <w:lang w:val="de-DE"/>
        </w:rPr>
        <w:t xml:space="preserve"> </w:t>
      </w:r>
    </w:p>
    <w:p w14:paraId="7FBFD143" w14:textId="77777777" w:rsidR="00D0788B" w:rsidRPr="00881926" w:rsidRDefault="00D0788B" w:rsidP="00CB745F">
      <w:pPr>
        <w:spacing w:line="360" w:lineRule="auto"/>
        <w:jc w:val="both"/>
        <w:rPr>
          <w:rFonts w:ascii="Calibri" w:hAnsi="Calibri" w:cs="Calibri"/>
          <w:sz w:val="32"/>
          <w:szCs w:val="32"/>
          <w:lang w:val="de-DE"/>
        </w:rPr>
      </w:pPr>
      <w:r w:rsidRPr="00881926">
        <w:rPr>
          <w:rFonts w:ascii="Calibri" w:hAnsi="Calibri" w:cs="Calibri"/>
          <w:b/>
          <w:bCs/>
          <w:sz w:val="32"/>
          <w:szCs w:val="32"/>
          <w:lang w:val="de-DE"/>
        </w:rPr>
        <w:t>Muzyka:</w:t>
      </w:r>
      <w:r w:rsidRPr="00881926">
        <w:rPr>
          <w:rFonts w:ascii="Calibri" w:hAnsi="Calibri" w:cs="Calibri"/>
          <w:sz w:val="32"/>
          <w:szCs w:val="32"/>
          <w:lang w:val="de-DE"/>
        </w:rPr>
        <w:t xml:space="preserve"> </w:t>
      </w:r>
      <w:r w:rsidRPr="00881926">
        <w:rPr>
          <w:rFonts w:ascii="Calibri" w:hAnsi="Calibri" w:cs="Calibri"/>
          <w:sz w:val="32"/>
          <w:szCs w:val="32"/>
          <w:lang w:val="de-DE"/>
        </w:rPr>
        <w:tab/>
      </w:r>
      <w:r w:rsidRPr="00881926">
        <w:rPr>
          <w:rFonts w:ascii="Calibri" w:hAnsi="Calibri" w:cs="Calibri"/>
          <w:sz w:val="32"/>
          <w:szCs w:val="32"/>
          <w:lang w:val="de-DE"/>
        </w:rPr>
        <w:tab/>
      </w:r>
      <w:r w:rsidRPr="00881926">
        <w:rPr>
          <w:rFonts w:ascii="Calibri" w:hAnsi="Calibri" w:cs="Calibri"/>
          <w:sz w:val="32"/>
          <w:szCs w:val="32"/>
          <w:lang w:val="de-DE"/>
        </w:rPr>
        <w:tab/>
        <w:t>Daniel Hart</w:t>
      </w:r>
    </w:p>
    <w:p w14:paraId="7CCBED59" w14:textId="77777777" w:rsidR="00D0788B" w:rsidRPr="00881926" w:rsidRDefault="00D0788B" w:rsidP="00CB745F">
      <w:pPr>
        <w:spacing w:line="360" w:lineRule="auto"/>
        <w:jc w:val="both"/>
        <w:rPr>
          <w:rFonts w:ascii="Calibri" w:hAnsi="Calibri" w:cs="Calibri"/>
          <w:sz w:val="32"/>
          <w:szCs w:val="32"/>
          <w:lang w:val="de-DE"/>
        </w:rPr>
      </w:pPr>
      <w:r w:rsidRPr="00881926">
        <w:rPr>
          <w:rFonts w:ascii="Calibri" w:hAnsi="Calibri" w:cs="Calibri"/>
          <w:b/>
          <w:bCs/>
          <w:sz w:val="32"/>
          <w:szCs w:val="32"/>
          <w:lang w:val="de-DE"/>
        </w:rPr>
        <w:t xml:space="preserve">Zdjęcia: </w:t>
      </w:r>
      <w:r w:rsidRPr="00881926">
        <w:rPr>
          <w:rFonts w:ascii="Calibri" w:hAnsi="Calibri" w:cs="Calibri"/>
          <w:b/>
          <w:bCs/>
          <w:sz w:val="32"/>
          <w:szCs w:val="32"/>
          <w:lang w:val="de-DE"/>
        </w:rPr>
        <w:tab/>
      </w:r>
      <w:r w:rsidRPr="00881926">
        <w:rPr>
          <w:rFonts w:ascii="Calibri" w:hAnsi="Calibri" w:cs="Calibri"/>
          <w:b/>
          <w:bCs/>
          <w:sz w:val="32"/>
          <w:szCs w:val="32"/>
          <w:lang w:val="de-DE"/>
        </w:rPr>
        <w:tab/>
      </w:r>
      <w:r w:rsidRPr="00881926">
        <w:rPr>
          <w:rFonts w:ascii="Calibri" w:hAnsi="Calibri" w:cs="Calibri"/>
          <w:b/>
          <w:bCs/>
          <w:sz w:val="32"/>
          <w:szCs w:val="32"/>
          <w:lang w:val="de-DE"/>
        </w:rPr>
        <w:tab/>
      </w:r>
      <w:r w:rsidRPr="00881926">
        <w:rPr>
          <w:rFonts w:ascii="Calibri" w:hAnsi="Calibri" w:cs="Calibri"/>
          <w:sz w:val="32"/>
          <w:szCs w:val="32"/>
          <w:lang w:val="de-DE"/>
        </w:rPr>
        <w:t>Andrew Droz Palermo</w:t>
      </w:r>
    </w:p>
    <w:p w14:paraId="365D72D5" w14:textId="77777777" w:rsidR="00D0788B" w:rsidRPr="00881926" w:rsidRDefault="00D0788B" w:rsidP="00CB745F">
      <w:pPr>
        <w:spacing w:line="360" w:lineRule="auto"/>
        <w:jc w:val="both"/>
        <w:rPr>
          <w:rFonts w:ascii="Calibri" w:hAnsi="Calibri" w:cs="Calibri"/>
          <w:sz w:val="32"/>
          <w:szCs w:val="32"/>
          <w:lang w:val="de-DE"/>
        </w:rPr>
      </w:pPr>
      <w:r w:rsidRPr="00881926">
        <w:rPr>
          <w:rFonts w:ascii="Calibri" w:hAnsi="Calibri" w:cs="Calibri"/>
          <w:b/>
          <w:bCs/>
          <w:sz w:val="32"/>
          <w:szCs w:val="32"/>
          <w:lang w:val="de-DE"/>
        </w:rPr>
        <w:t xml:space="preserve">Montaż: </w:t>
      </w:r>
      <w:r w:rsidRPr="00881926">
        <w:rPr>
          <w:rFonts w:ascii="Calibri" w:hAnsi="Calibri" w:cs="Calibri"/>
          <w:b/>
          <w:bCs/>
          <w:sz w:val="32"/>
          <w:szCs w:val="32"/>
          <w:lang w:val="de-DE"/>
        </w:rPr>
        <w:tab/>
      </w:r>
      <w:r w:rsidRPr="00881926">
        <w:rPr>
          <w:rFonts w:ascii="Calibri" w:hAnsi="Calibri" w:cs="Calibri"/>
          <w:b/>
          <w:bCs/>
          <w:sz w:val="32"/>
          <w:szCs w:val="32"/>
          <w:lang w:val="de-DE"/>
        </w:rPr>
        <w:tab/>
      </w:r>
      <w:r w:rsidRPr="00881926">
        <w:rPr>
          <w:rFonts w:ascii="Calibri" w:hAnsi="Calibri" w:cs="Calibri"/>
          <w:b/>
          <w:bCs/>
          <w:sz w:val="32"/>
          <w:szCs w:val="32"/>
          <w:lang w:val="de-DE"/>
        </w:rPr>
        <w:tab/>
      </w:r>
      <w:r w:rsidRPr="00881926">
        <w:rPr>
          <w:rFonts w:ascii="Calibri" w:hAnsi="Calibri" w:cs="Calibri"/>
          <w:sz w:val="32"/>
          <w:szCs w:val="32"/>
          <w:lang w:val="de-DE"/>
        </w:rPr>
        <w:t>David Lowery</w:t>
      </w:r>
    </w:p>
    <w:p w14:paraId="3A0B26D4" w14:textId="77777777" w:rsidR="00D0788B" w:rsidRPr="00881926" w:rsidRDefault="00D0788B" w:rsidP="00CB745F">
      <w:pPr>
        <w:spacing w:line="360" w:lineRule="auto"/>
        <w:jc w:val="both"/>
        <w:rPr>
          <w:rFonts w:ascii="Calibri" w:hAnsi="Calibri" w:cs="Calibri"/>
          <w:sz w:val="32"/>
          <w:szCs w:val="32"/>
          <w:lang w:val="de-DE"/>
        </w:rPr>
      </w:pPr>
      <w:r w:rsidRPr="00881926">
        <w:rPr>
          <w:rFonts w:ascii="Calibri" w:hAnsi="Calibri" w:cs="Calibri"/>
          <w:b/>
          <w:bCs/>
          <w:sz w:val="32"/>
          <w:szCs w:val="32"/>
          <w:lang w:val="de-DE"/>
        </w:rPr>
        <w:t xml:space="preserve">Scenografia: </w:t>
      </w:r>
      <w:r w:rsidRPr="00881926">
        <w:rPr>
          <w:rFonts w:ascii="Calibri" w:hAnsi="Calibri" w:cs="Calibri"/>
          <w:b/>
          <w:bCs/>
          <w:sz w:val="32"/>
          <w:szCs w:val="32"/>
          <w:lang w:val="de-DE"/>
        </w:rPr>
        <w:tab/>
      </w:r>
      <w:r w:rsidRPr="00881926">
        <w:rPr>
          <w:rFonts w:ascii="Calibri" w:hAnsi="Calibri" w:cs="Calibri"/>
          <w:b/>
          <w:bCs/>
          <w:sz w:val="32"/>
          <w:szCs w:val="32"/>
          <w:lang w:val="de-DE"/>
        </w:rPr>
        <w:tab/>
      </w:r>
      <w:r w:rsidRPr="00881926">
        <w:rPr>
          <w:rFonts w:ascii="Calibri" w:hAnsi="Calibri" w:cs="Calibri"/>
          <w:sz w:val="32"/>
          <w:szCs w:val="32"/>
          <w:lang w:val="de-DE"/>
        </w:rPr>
        <w:t>Jade Healy</w:t>
      </w:r>
    </w:p>
    <w:p w14:paraId="58DD5780" w14:textId="77777777" w:rsidR="00D0788B" w:rsidRPr="00881926" w:rsidRDefault="00D0788B" w:rsidP="00CB745F">
      <w:pPr>
        <w:spacing w:line="360" w:lineRule="auto"/>
        <w:jc w:val="both"/>
        <w:rPr>
          <w:rFonts w:ascii="Calibri" w:hAnsi="Calibri" w:cs="Calibri"/>
          <w:sz w:val="32"/>
          <w:szCs w:val="32"/>
          <w:lang w:val="de-DE"/>
        </w:rPr>
      </w:pPr>
      <w:r w:rsidRPr="00881926">
        <w:rPr>
          <w:rFonts w:ascii="Calibri" w:hAnsi="Calibri" w:cs="Calibri"/>
          <w:b/>
          <w:bCs/>
          <w:sz w:val="32"/>
          <w:szCs w:val="32"/>
          <w:lang w:val="de-DE"/>
        </w:rPr>
        <w:t xml:space="preserve">Dekoracje: </w:t>
      </w:r>
      <w:r w:rsidRPr="00881926">
        <w:rPr>
          <w:rFonts w:ascii="Calibri" w:hAnsi="Calibri" w:cs="Calibri"/>
          <w:b/>
          <w:bCs/>
          <w:sz w:val="32"/>
          <w:szCs w:val="32"/>
          <w:lang w:val="de-DE"/>
        </w:rPr>
        <w:tab/>
      </w:r>
      <w:r w:rsidRPr="00881926">
        <w:rPr>
          <w:rFonts w:ascii="Calibri" w:hAnsi="Calibri" w:cs="Calibri"/>
          <w:b/>
          <w:bCs/>
          <w:sz w:val="32"/>
          <w:szCs w:val="32"/>
          <w:lang w:val="de-DE"/>
        </w:rPr>
        <w:tab/>
      </w:r>
      <w:r w:rsidRPr="00881926">
        <w:rPr>
          <w:rFonts w:ascii="Calibri" w:hAnsi="Calibri" w:cs="Calibri"/>
          <w:sz w:val="32"/>
          <w:szCs w:val="32"/>
          <w:lang w:val="de-DE"/>
        </w:rPr>
        <w:t>Christine McDonagh, David Pink</w:t>
      </w:r>
    </w:p>
    <w:p w14:paraId="3E72A417" w14:textId="77777777" w:rsidR="00D0788B" w:rsidRPr="00881926" w:rsidRDefault="00D0788B" w:rsidP="00CB745F">
      <w:pPr>
        <w:spacing w:line="360" w:lineRule="auto"/>
        <w:jc w:val="both"/>
        <w:rPr>
          <w:rFonts w:ascii="Calibri" w:hAnsi="Calibri" w:cs="Calibri"/>
          <w:sz w:val="32"/>
          <w:szCs w:val="32"/>
          <w:lang w:val="de-DE"/>
        </w:rPr>
      </w:pPr>
      <w:r w:rsidRPr="00881926">
        <w:rPr>
          <w:rFonts w:ascii="Calibri" w:hAnsi="Calibri" w:cs="Calibri"/>
          <w:b/>
          <w:bCs/>
          <w:sz w:val="32"/>
          <w:szCs w:val="32"/>
          <w:lang w:val="de-DE"/>
        </w:rPr>
        <w:t>Efekty specjalne:</w:t>
      </w:r>
      <w:r w:rsidRPr="00881926">
        <w:rPr>
          <w:rFonts w:ascii="Calibri" w:hAnsi="Calibri" w:cs="Calibri"/>
          <w:sz w:val="32"/>
          <w:szCs w:val="32"/>
          <w:lang w:val="de-DE"/>
        </w:rPr>
        <w:t xml:space="preserve"> </w:t>
      </w:r>
      <w:r w:rsidRPr="00881926">
        <w:rPr>
          <w:rFonts w:ascii="Calibri" w:hAnsi="Calibri" w:cs="Calibri"/>
          <w:sz w:val="32"/>
          <w:szCs w:val="32"/>
          <w:lang w:val="de-DE"/>
        </w:rPr>
        <w:tab/>
        <w:t>Paul Byrne</w:t>
      </w:r>
    </w:p>
    <w:p w14:paraId="4F0DD0FC" w14:textId="77777777" w:rsidR="00D0788B" w:rsidRPr="00881926" w:rsidRDefault="00D0788B" w:rsidP="00CB745F">
      <w:pPr>
        <w:spacing w:line="360" w:lineRule="auto"/>
        <w:jc w:val="both"/>
        <w:rPr>
          <w:rFonts w:ascii="Calibri" w:hAnsi="Calibri" w:cs="Calibri"/>
          <w:sz w:val="32"/>
          <w:szCs w:val="32"/>
          <w:lang w:val="de-DE"/>
        </w:rPr>
      </w:pPr>
      <w:r w:rsidRPr="00881926">
        <w:rPr>
          <w:rFonts w:ascii="Calibri" w:hAnsi="Calibri" w:cs="Calibri"/>
          <w:b/>
          <w:bCs/>
          <w:sz w:val="32"/>
          <w:szCs w:val="32"/>
          <w:lang w:val="de-DE"/>
        </w:rPr>
        <w:t>Efekty wizualne:</w:t>
      </w:r>
      <w:r w:rsidRPr="00881926">
        <w:rPr>
          <w:rFonts w:ascii="Calibri" w:hAnsi="Calibri" w:cs="Calibri"/>
          <w:sz w:val="32"/>
          <w:szCs w:val="32"/>
          <w:lang w:val="de-DE"/>
        </w:rPr>
        <w:t xml:space="preserve"> </w:t>
      </w:r>
      <w:r w:rsidRPr="00881926">
        <w:rPr>
          <w:rFonts w:ascii="Calibri" w:hAnsi="Calibri" w:cs="Calibri"/>
          <w:sz w:val="32"/>
          <w:szCs w:val="32"/>
          <w:lang w:val="de-DE"/>
        </w:rPr>
        <w:tab/>
        <w:t>Kev Cahill</w:t>
      </w:r>
    </w:p>
    <w:p w14:paraId="60172A16" w14:textId="12169AAC" w:rsidR="00D0788B" w:rsidRPr="00881926" w:rsidRDefault="00D0788B" w:rsidP="00CB745F">
      <w:pPr>
        <w:spacing w:line="360" w:lineRule="auto"/>
        <w:jc w:val="both"/>
        <w:rPr>
          <w:rFonts w:ascii="Calibri" w:hAnsi="Calibri" w:cs="Calibri"/>
          <w:sz w:val="32"/>
          <w:szCs w:val="32"/>
          <w:lang w:val="de-DE"/>
        </w:rPr>
      </w:pPr>
      <w:r w:rsidRPr="00881926">
        <w:rPr>
          <w:rFonts w:ascii="Calibri" w:hAnsi="Calibri" w:cs="Calibri"/>
          <w:b/>
          <w:bCs/>
          <w:sz w:val="32"/>
          <w:szCs w:val="32"/>
          <w:lang w:val="de-DE"/>
        </w:rPr>
        <w:t xml:space="preserve">Kostiumy: </w:t>
      </w:r>
      <w:r w:rsidRPr="00881926">
        <w:rPr>
          <w:rFonts w:ascii="Calibri" w:hAnsi="Calibri" w:cs="Calibri"/>
          <w:b/>
          <w:bCs/>
          <w:sz w:val="32"/>
          <w:szCs w:val="32"/>
          <w:lang w:val="de-DE"/>
        </w:rPr>
        <w:tab/>
      </w:r>
      <w:r w:rsidRPr="00881926">
        <w:rPr>
          <w:rFonts w:ascii="Calibri" w:hAnsi="Calibri" w:cs="Calibri"/>
          <w:b/>
          <w:bCs/>
          <w:sz w:val="32"/>
          <w:szCs w:val="32"/>
          <w:lang w:val="de-DE"/>
        </w:rPr>
        <w:tab/>
      </w:r>
      <w:r w:rsidRPr="00881926">
        <w:rPr>
          <w:rFonts w:ascii="Calibri" w:hAnsi="Calibri" w:cs="Calibri"/>
          <w:b/>
          <w:bCs/>
          <w:sz w:val="32"/>
          <w:szCs w:val="32"/>
          <w:lang w:val="de-DE"/>
        </w:rPr>
        <w:tab/>
      </w:r>
      <w:r w:rsidR="00E141AD">
        <w:rPr>
          <w:rFonts w:ascii="Calibri" w:hAnsi="Calibri" w:cs="Calibri"/>
          <w:sz w:val="32"/>
          <w:szCs w:val="32"/>
          <w:lang w:val="de-DE"/>
        </w:rPr>
        <w:t>Małgo</w:t>
      </w:r>
      <w:r w:rsidR="00675874">
        <w:rPr>
          <w:rFonts w:ascii="Calibri" w:hAnsi="Calibri" w:cs="Calibri"/>
          <w:sz w:val="32"/>
          <w:szCs w:val="32"/>
          <w:lang w:val="de-DE"/>
        </w:rPr>
        <w:t>sia</w:t>
      </w:r>
      <w:r w:rsidRPr="00881926">
        <w:rPr>
          <w:rFonts w:ascii="Calibri" w:hAnsi="Calibri" w:cs="Calibri"/>
          <w:sz w:val="32"/>
          <w:szCs w:val="32"/>
          <w:lang w:val="de-DE"/>
        </w:rPr>
        <w:t xml:space="preserve"> Turzańska</w:t>
      </w:r>
    </w:p>
    <w:p w14:paraId="73B68653" w14:textId="77777777" w:rsidR="00D0788B" w:rsidRPr="00881926" w:rsidRDefault="00D0788B" w:rsidP="00CB745F">
      <w:pPr>
        <w:spacing w:line="360" w:lineRule="auto"/>
        <w:ind w:left="2832" w:hanging="2832"/>
        <w:jc w:val="both"/>
        <w:rPr>
          <w:rFonts w:ascii="Calibri" w:hAnsi="Calibri" w:cs="Calibri"/>
          <w:sz w:val="32"/>
          <w:szCs w:val="32"/>
          <w:lang w:val="de-DE"/>
        </w:rPr>
      </w:pPr>
      <w:r w:rsidRPr="00881926">
        <w:rPr>
          <w:rFonts w:ascii="Calibri" w:hAnsi="Calibri" w:cs="Calibri"/>
          <w:b/>
          <w:bCs/>
          <w:sz w:val="32"/>
          <w:szCs w:val="32"/>
          <w:lang w:val="de-DE"/>
        </w:rPr>
        <w:t xml:space="preserve">Producenci: </w:t>
      </w:r>
      <w:r w:rsidR="0034091B">
        <w:rPr>
          <w:rFonts w:ascii="Calibri" w:hAnsi="Calibri" w:cs="Calibri"/>
          <w:b/>
          <w:bCs/>
          <w:sz w:val="32"/>
          <w:szCs w:val="32"/>
          <w:lang w:val="de-DE"/>
        </w:rPr>
        <w:tab/>
      </w:r>
      <w:r w:rsidRPr="00881926">
        <w:rPr>
          <w:rFonts w:ascii="Calibri" w:hAnsi="Calibri" w:cs="Calibri"/>
          <w:sz w:val="32"/>
          <w:szCs w:val="32"/>
          <w:lang w:val="de-DE"/>
        </w:rPr>
        <w:t>Toby Halbrooks, Tim Headington,</w:t>
      </w:r>
      <w:r w:rsidR="0034091B">
        <w:rPr>
          <w:rFonts w:ascii="Calibri" w:hAnsi="Calibri" w:cs="Calibri"/>
          <w:sz w:val="32"/>
          <w:szCs w:val="32"/>
          <w:lang w:val="de-DE"/>
        </w:rPr>
        <w:t xml:space="preserve"> James M. </w:t>
      </w:r>
      <w:r w:rsidRPr="00881926">
        <w:rPr>
          <w:rFonts w:ascii="Calibri" w:hAnsi="Calibri" w:cs="Calibri"/>
          <w:sz w:val="32"/>
          <w:szCs w:val="32"/>
          <w:lang w:val="de-DE"/>
        </w:rPr>
        <w:t>Johnston, David Lowery, Theresa Steele Page</w:t>
      </w:r>
    </w:p>
    <w:p w14:paraId="3C4C136A" w14:textId="03153865" w:rsidR="00D0788B" w:rsidRPr="00732D5F" w:rsidRDefault="0034091B" w:rsidP="00CB745F">
      <w:pPr>
        <w:spacing w:line="360" w:lineRule="auto"/>
        <w:jc w:val="both"/>
        <w:rPr>
          <w:rFonts w:ascii="Calibri" w:hAnsi="Calibri" w:cs="Calibri"/>
          <w:sz w:val="32"/>
          <w:szCs w:val="32"/>
          <w:lang w:val="de-DE"/>
        </w:rPr>
      </w:pPr>
      <w:r>
        <w:rPr>
          <w:rFonts w:ascii="Calibri" w:hAnsi="Calibri" w:cs="Calibri"/>
          <w:b/>
          <w:bCs/>
          <w:sz w:val="32"/>
          <w:szCs w:val="32"/>
          <w:lang w:val="de-DE"/>
        </w:rPr>
        <w:t xml:space="preserve">Producenci </w:t>
      </w:r>
      <w:r w:rsidR="00D0788B" w:rsidRPr="00881926">
        <w:rPr>
          <w:rFonts w:ascii="Calibri" w:hAnsi="Calibri" w:cs="Calibri"/>
          <w:b/>
          <w:bCs/>
          <w:sz w:val="32"/>
          <w:szCs w:val="32"/>
          <w:lang w:val="de-DE"/>
        </w:rPr>
        <w:t>wykonawczy:</w:t>
      </w:r>
      <w:r w:rsidR="00D0788B" w:rsidRPr="00881926">
        <w:rPr>
          <w:rFonts w:ascii="Calibri" w:hAnsi="Calibri" w:cs="Calibri"/>
          <w:sz w:val="32"/>
          <w:szCs w:val="32"/>
          <w:lang w:val="de-DE"/>
        </w:rPr>
        <w:t xml:space="preserve"> Jason </w:t>
      </w:r>
      <w:r w:rsidR="00D0788B" w:rsidRPr="00881926">
        <w:rPr>
          <w:rFonts w:ascii="Calibri" w:hAnsi="Calibri" w:cs="Calibri"/>
          <w:sz w:val="32"/>
          <w:szCs w:val="32"/>
          <w:lang w:val="en-US"/>
        </w:rPr>
        <w:t>C</w:t>
      </w:r>
      <w:r w:rsidR="001747B1">
        <w:rPr>
          <w:rFonts w:ascii="Calibri" w:hAnsi="Calibri" w:cs="Calibri"/>
          <w:sz w:val="32"/>
          <w:szCs w:val="32"/>
          <w:lang w:val="en-US"/>
        </w:rPr>
        <w:t xml:space="preserve">loth, Aaron L. Gilbert, </w:t>
      </w:r>
      <w:proofErr w:type="spellStart"/>
      <w:r w:rsidR="001747B1">
        <w:rPr>
          <w:rFonts w:ascii="Calibri" w:hAnsi="Calibri" w:cs="Calibri"/>
          <w:sz w:val="32"/>
          <w:szCs w:val="32"/>
          <w:lang w:val="en-US"/>
        </w:rPr>
        <w:t>Macdara</w:t>
      </w:r>
      <w:proofErr w:type="spellEnd"/>
      <w:r w:rsidR="001747B1">
        <w:rPr>
          <w:rFonts w:ascii="Calibri" w:hAnsi="Calibri" w:cs="Calibri"/>
          <w:sz w:val="32"/>
          <w:szCs w:val="32"/>
          <w:lang w:val="en-US"/>
        </w:rPr>
        <w:t xml:space="preserve"> </w:t>
      </w:r>
      <w:r w:rsidR="00732D5F">
        <w:rPr>
          <w:rFonts w:ascii="Calibri" w:hAnsi="Calibri" w:cs="Calibri"/>
          <w:sz w:val="32"/>
          <w:szCs w:val="32"/>
          <w:lang w:val="en-US"/>
        </w:rPr>
        <w:t xml:space="preserve">    </w:t>
      </w:r>
      <w:r w:rsidR="00732D5F">
        <w:rPr>
          <w:rFonts w:ascii="Calibri" w:hAnsi="Calibri" w:cs="Calibri"/>
          <w:sz w:val="32"/>
          <w:szCs w:val="32"/>
          <w:lang w:val="en-US"/>
        </w:rPr>
        <w:lastRenderedPageBreak/>
        <w:tab/>
      </w:r>
      <w:r w:rsidR="00216F99">
        <w:rPr>
          <w:rFonts w:ascii="Calibri" w:hAnsi="Calibri" w:cs="Calibri"/>
          <w:sz w:val="32"/>
          <w:szCs w:val="32"/>
          <w:lang w:val="en-US"/>
        </w:rPr>
        <w:tab/>
      </w:r>
      <w:r w:rsidR="00216F99">
        <w:rPr>
          <w:rFonts w:ascii="Calibri" w:hAnsi="Calibri" w:cs="Calibri"/>
          <w:sz w:val="32"/>
          <w:szCs w:val="32"/>
          <w:lang w:val="en-US"/>
        </w:rPr>
        <w:tab/>
      </w:r>
      <w:r w:rsidR="00216F99">
        <w:rPr>
          <w:rFonts w:ascii="Calibri" w:hAnsi="Calibri" w:cs="Calibri"/>
          <w:sz w:val="32"/>
          <w:szCs w:val="32"/>
          <w:lang w:val="en-US"/>
        </w:rPr>
        <w:tab/>
      </w:r>
      <w:r w:rsidR="00D0788B" w:rsidRPr="00881926">
        <w:rPr>
          <w:rFonts w:ascii="Calibri" w:hAnsi="Calibri" w:cs="Calibri"/>
          <w:sz w:val="32"/>
          <w:szCs w:val="32"/>
          <w:lang w:val="en-US"/>
        </w:rPr>
        <w:t>Kelleher, Ashley Levinson</w:t>
      </w:r>
    </w:p>
    <w:p w14:paraId="4D91ADB0" w14:textId="77777777" w:rsidR="00D0788B" w:rsidRPr="00881926" w:rsidRDefault="00D0788B" w:rsidP="00CB745F">
      <w:pPr>
        <w:spacing w:line="360" w:lineRule="auto"/>
        <w:jc w:val="both"/>
        <w:rPr>
          <w:rFonts w:ascii="Calibri" w:hAnsi="Calibri" w:cs="Calibri"/>
          <w:sz w:val="32"/>
          <w:szCs w:val="32"/>
        </w:rPr>
      </w:pPr>
      <w:r w:rsidRPr="00881926">
        <w:rPr>
          <w:rFonts w:ascii="Calibri" w:hAnsi="Calibri" w:cs="Calibri"/>
          <w:b/>
          <w:bCs/>
          <w:sz w:val="32"/>
          <w:szCs w:val="32"/>
        </w:rPr>
        <w:t xml:space="preserve">Koproducent: </w:t>
      </w:r>
      <w:r w:rsidRPr="00881926">
        <w:rPr>
          <w:rFonts w:ascii="Calibri" w:hAnsi="Calibri" w:cs="Calibri"/>
          <w:b/>
          <w:bCs/>
          <w:sz w:val="32"/>
          <w:szCs w:val="32"/>
        </w:rPr>
        <w:tab/>
      </w:r>
      <w:r w:rsidRPr="00881926">
        <w:rPr>
          <w:rFonts w:ascii="Calibri" w:hAnsi="Calibri" w:cs="Calibri"/>
          <w:b/>
          <w:bCs/>
          <w:sz w:val="32"/>
          <w:szCs w:val="32"/>
        </w:rPr>
        <w:tab/>
      </w:r>
      <w:r w:rsidRPr="00881926">
        <w:rPr>
          <w:rFonts w:ascii="Calibri" w:hAnsi="Calibri" w:cs="Calibri"/>
          <w:sz w:val="32"/>
          <w:szCs w:val="32"/>
        </w:rPr>
        <w:t xml:space="preserve">Jeanie </w:t>
      </w:r>
      <w:proofErr w:type="spellStart"/>
      <w:r w:rsidRPr="00881926">
        <w:rPr>
          <w:rFonts w:ascii="Calibri" w:hAnsi="Calibri" w:cs="Calibri"/>
          <w:sz w:val="32"/>
          <w:szCs w:val="32"/>
        </w:rPr>
        <w:t>Igoe</w:t>
      </w:r>
      <w:proofErr w:type="spellEnd"/>
    </w:p>
    <w:p w14:paraId="68C10D28" w14:textId="03BA5906" w:rsidR="00D0788B" w:rsidRPr="0034091B" w:rsidRDefault="00D0788B" w:rsidP="00CB745F">
      <w:pPr>
        <w:spacing w:line="360" w:lineRule="auto"/>
        <w:ind w:left="2832" w:hanging="2832"/>
        <w:jc w:val="both"/>
        <w:rPr>
          <w:rFonts w:ascii="Calibri" w:hAnsi="Calibri" w:cs="Calibri"/>
          <w:b/>
          <w:bCs/>
          <w:sz w:val="32"/>
          <w:szCs w:val="32"/>
        </w:rPr>
      </w:pPr>
      <w:r w:rsidRPr="00881926">
        <w:rPr>
          <w:rFonts w:ascii="Calibri" w:hAnsi="Calibri" w:cs="Calibri"/>
          <w:b/>
          <w:bCs/>
          <w:sz w:val="32"/>
          <w:szCs w:val="32"/>
        </w:rPr>
        <w:t xml:space="preserve">Produkcja: </w:t>
      </w:r>
      <w:r w:rsidR="0034091B">
        <w:rPr>
          <w:rFonts w:ascii="Calibri" w:hAnsi="Calibri" w:cs="Calibri"/>
          <w:b/>
          <w:bCs/>
          <w:sz w:val="32"/>
          <w:szCs w:val="32"/>
        </w:rPr>
        <w:tab/>
      </w:r>
      <w:r w:rsidR="00E51662" w:rsidRPr="00E51662">
        <w:rPr>
          <w:rFonts w:ascii="Calibri" w:hAnsi="Calibri" w:cs="Calibri"/>
          <w:sz w:val="32"/>
          <w:szCs w:val="32"/>
        </w:rPr>
        <w:t xml:space="preserve">A24 </w:t>
      </w:r>
      <w:r w:rsidR="00E51662" w:rsidRPr="00E51662">
        <w:rPr>
          <w:rFonts w:ascii="Calibri" w:hAnsi="Calibri" w:cs="Calibri"/>
          <w:sz w:val="32"/>
          <w:szCs w:val="32"/>
        </w:rPr>
        <w:t>–</w:t>
      </w:r>
      <w:r w:rsidR="00E51662">
        <w:rPr>
          <w:rFonts w:ascii="Calibri" w:hAnsi="Calibri" w:cs="Calibri"/>
          <w:sz w:val="32"/>
          <w:szCs w:val="32"/>
        </w:rPr>
        <w:t xml:space="preserve"> </w:t>
      </w:r>
      <w:proofErr w:type="spellStart"/>
      <w:r w:rsidRPr="00881926">
        <w:rPr>
          <w:rFonts w:ascii="Calibri" w:hAnsi="Calibri" w:cs="Calibri"/>
          <w:sz w:val="32"/>
          <w:szCs w:val="32"/>
        </w:rPr>
        <w:t>Ley</w:t>
      </w:r>
      <w:proofErr w:type="spellEnd"/>
      <w:r w:rsidRPr="00881926">
        <w:rPr>
          <w:rFonts w:ascii="Calibri" w:hAnsi="Calibri" w:cs="Calibri"/>
          <w:sz w:val="32"/>
          <w:szCs w:val="32"/>
        </w:rPr>
        <w:t xml:space="preserve"> Line Entertainment – Bron </w:t>
      </w:r>
      <w:proofErr w:type="spellStart"/>
      <w:r w:rsidRPr="00881926">
        <w:rPr>
          <w:rFonts w:ascii="Calibri" w:hAnsi="Calibri" w:cs="Calibri"/>
          <w:sz w:val="32"/>
          <w:szCs w:val="32"/>
        </w:rPr>
        <w:t>Studios</w:t>
      </w:r>
      <w:proofErr w:type="spellEnd"/>
      <w:r w:rsidRPr="00881926">
        <w:rPr>
          <w:rFonts w:ascii="Calibri" w:hAnsi="Calibri" w:cs="Calibri"/>
          <w:sz w:val="32"/>
          <w:szCs w:val="32"/>
        </w:rPr>
        <w:t xml:space="preserve"> –</w:t>
      </w:r>
      <w:r w:rsidR="0034091B">
        <w:rPr>
          <w:rFonts w:ascii="Calibri" w:hAnsi="Calibri" w:cs="Calibri"/>
          <w:sz w:val="32"/>
          <w:szCs w:val="32"/>
        </w:rPr>
        <w:t xml:space="preserve"> </w:t>
      </w:r>
      <w:proofErr w:type="spellStart"/>
      <w:r w:rsidR="0034091B">
        <w:rPr>
          <w:rFonts w:ascii="Calibri" w:hAnsi="Calibri" w:cs="Calibri"/>
          <w:sz w:val="32"/>
          <w:szCs w:val="32"/>
        </w:rPr>
        <w:t>Sailor</w:t>
      </w:r>
      <w:proofErr w:type="spellEnd"/>
      <w:r w:rsidR="0034091B">
        <w:rPr>
          <w:rFonts w:ascii="Calibri" w:hAnsi="Calibri" w:cs="Calibri"/>
          <w:sz w:val="32"/>
          <w:szCs w:val="32"/>
        </w:rPr>
        <w:t xml:space="preserve"> </w:t>
      </w:r>
      <w:r w:rsidRPr="00881926">
        <w:rPr>
          <w:rFonts w:ascii="Calibri" w:hAnsi="Calibri" w:cs="Calibri"/>
          <w:sz w:val="32"/>
          <w:szCs w:val="32"/>
        </w:rPr>
        <w:t>Bear,</w:t>
      </w:r>
      <w:r w:rsidRPr="00881926">
        <w:rPr>
          <w:rFonts w:ascii="Calibri" w:hAnsi="Calibri" w:cs="Calibri"/>
          <w:b/>
          <w:bCs/>
          <w:sz w:val="32"/>
          <w:szCs w:val="32"/>
        </w:rPr>
        <w:t xml:space="preserve"> </w:t>
      </w:r>
      <w:r w:rsidRPr="00881926">
        <w:rPr>
          <w:rFonts w:ascii="Calibri" w:hAnsi="Calibri" w:cs="Calibri"/>
          <w:sz w:val="32"/>
          <w:szCs w:val="32"/>
        </w:rPr>
        <w:t>USA – Kanada – Wielka Brytania – Irlandia, 2020</w:t>
      </w:r>
    </w:p>
    <w:p w14:paraId="512297AA" w14:textId="51515FB8" w:rsidR="00D0788B" w:rsidRPr="00881926" w:rsidRDefault="00D0788B" w:rsidP="00CB745F">
      <w:pPr>
        <w:spacing w:line="360" w:lineRule="auto"/>
        <w:jc w:val="both"/>
        <w:rPr>
          <w:rFonts w:ascii="Calibri" w:hAnsi="Calibri" w:cs="Calibri"/>
          <w:sz w:val="32"/>
          <w:szCs w:val="32"/>
        </w:rPr>
      </w:pPr>
      <w:r w:rsidRPr="00881926">
        <w:rPr>
          <w:rFonts w:ascii="Calibri" w:hAnsi="Calibri" w:cs="Calibri"/>
          <w:b/>
          <w:bCs/>
          <w:sz w:val="32"/>
          <w:szCs w:val="32"/>
        </w:rPr>
        <w:t>Czas</w:t>
      </w:r>
      <w:r w:rsidRPr="00881926">
        <w:rPr>
          <w:rFonts w:ascii="Calibri" w:hAnsi="Calibri" w:cs="Calibri"/>
          <w:sz w:val="32"/>
          <w:szCs w:val="32"/>
        </w:rPr>
        <w:t xml:space="preserve">: </w:t>
      </w:r>
      <w:r w:rsidRPr="00881926">
        <w:rPr>
          <w:rFonts w:ascii="Calibri" w:hAnsi="Calibri" w:cs="Calibri"/>
          <w:sz w:val="32"/>
          <w:szCs w:val="32"/>
        </w:rPr>
        <w:tab/>
      </w:r>
      <w:r w:rsidRPr="00881926">
        <w:rPr>
          <w:rFonts w:ascii="Calibri" w:hAnsi="Calibri" w:cs="Calibri"/>
          <w:sz w:val="32"/>
          <w:szCs w:val="32"/>
        </w:rPr>
        <w:tab/>
      </w:r>
      <w:r w:rsidRPr="00881926">
        <w:rPr>
          <w:rFonts w:ascii="Calibri" w:hAnsi="Calibri" w:cs="Calibri"/>
          <w:sz w:val="32"/>
          <w:szCs w:val="32"/>
        </w:rPr>
        <w:tab/>
        <w:t>1</w:t>
      </w:r>
      <w:r w:rsidR="00FF2791">
        <w:rPr>
          <w:rFonts w:ascii="Calibri" w:hAnsi="Calibri" w:cs="Calibri"/>
          <w:sz w:val="32"/>
          <w:szCs w:val="32"/>
        </w:rPr>
        <w:t>30</w:t>
      </w:r>
      <w:r w:rsidRPr="00881926">
        <w:rPr>
          <w:rFonts w:ascii="Calibri" w:hAnsi="Calibri" w:cs="Calibri"/>
          <w:sz w:val="32"/>
          <w:szCs w:val="32"/>
        </w:rPr>
        <w:t xml:space="preserve"> minut</w:t>
      </w:r>
    </w:p>
    <w:p w14:paraId="37213052" w14:textId="77777777" w:rsidR="00D0788B" w:rsidRPr="00881926" w:rsidRDefault="00D0788B" w:rsidP="00CB745F">
      <w:pPr>
        <w:spacing w:line="360" w:lineRule="auto"/>
        <w:jc w:val="both"/>
        <w:rPr>
          <w:rFonts w:ascii="Calibri" w:hAnsi="Calibri" w:cs="Calibri"/>
          <w:sz w:val="32"/>
          <w:szCs w:val="32"/>
        </w:rPr>
      </w:pPr>
      <w:r w:rsidRPr="00881926">
        <w:rPr>
          <w:rFonts w:ascii="Calibri" w:hAnsi="Calibri" w:cs="Calibri"/>
          <w:b/>
          <w:bCs/>
          <w:sz w:val="32"/>
          <w:szCs w:val="32"/>
        </w:rPr>
        <w:t xml:space="preserve">Premiera światowa: </w:t>
      </w:r>
      <w:r w:rsidRPr="00881926">
        <w:rPr>
          <w:rFonts w:ascii="Calibri" w:hAnsi="Calibri" w:cs="Calibri"/>
          <w:b/>
          <w:bCs/>
          <w:sz w:val="32"/>
          <w:szCs w:val="32"/>
        </w:rPr>
        <w:tab/>
      </w:r>
      <w:r w:rsidRPr="00881926">
        <w:rPr>
          <w:rFonts w:ascii="Calibri" w:hAnsi="Calibri" w:cs="Calibri"/>
          <w:sz w:val="32"/>
          <w:szCs w:val="32"/>
        </w:rPr>
        <w:t>29.07.2021</w:t>
      </w:r>
    </w:p>
    <w:p w14:paraId="0F479248" w14:textId="77777777" w:rsidR="00D0788B" w:rsidRPr="00881926" w:rsidRDefault="00D0788B" w:rsidP="00CB745F">
      <w:pPr>
        <w:spacing w:line="360" w:lineRule="auto"/>
        <w:jc w:val="both"/>
        <w:rPr>
          <w:rFonts w:ascii="Calibri" w:hAnsi="Calibri" w:cs="Calibri"/>
          <w:sz w:val="32"/>
          <w:szCs w:val="32"/>
        </w:rPr>
      </w:pPr>
      <w:r w:rsidRPr="00881926">
        <w:rPr>
          <w:rFonts w:ascii="Calibri" w:hAnsi="Calibri" w:cs="Calibri"/>
          <w:b/>
          <w:bCs/>
          <w:sz w:val="32"/>
          <w:szCs w:val="32"/>
        </w:rPr>
        <w:t>Premiera polska:</w:t>
      </w:r>
      <w:r w:rsidRPr="00881926">
        <w:rPr>
          <w:rFonts w:ascii="Calibri" w:hAnsi="Calibri" w:cs="Calibri"/>
          <w:sz w:val="32"/>
          <w:szCs w:val="32"/>
        </w:rPr>
        <w:t xml:space="preserve"> </w:t>
      </w:r>
      <w:r w:rsidRPr="00881926">
        <w:rPr>
          <w:rFonts w:ascii="Calibri" w:hAnsi="Calibri" w:cs="Calibri"/>
          <w:sz w:val="32"/>
          <w:szCs w:val="32"/>
        </w:rPr>
        <w:tab/>
      </w:r>
      <w:r w:rsidR="00752FA8">
        <w:rPr>
          <w:rFonts w:ascii="Calibri" w:hAnsi="Calibri" w:cs="Calibri"/>
          <w:sz w:val="32"/>
          <w:szCs w:val="32"/>
        </w:rPr>
        <w:t>30</w:t>
      </w:r>
      <w:r w:rsidRPr="00881926">
        <w:rPr>
          <w:rFonts w:ascii="Calibri" w:hAnsi="Calibri" w:cs="Calibri"/>
          <w:sz w:val="32"/>
          <w:szCs w:val="32"/>
        </w:rPr>
        <w:t>.0</w:t>
      </w:r>
      <w:r w:rsidR="00752FA8">
        <w:rPr>
          <w:rFonts w:ascii="Calibri" w:hAnsi="Calibri" w:cs="Calibri"/>
          <w:sz w:val="32"/>
          <w:szCs w:val="32"/>
        </w:rPr>
        <w:t>7</w:t>
      </w:r>
      <w:r w:rsidRPr="00881926">
        <w:rPr>
          <w:rFonts w:ascii="Calibri" w:hAnsi="Calibri" w:cs="Calibri"/>
          <w:sz w:val="32"/>
          <w:szCs w:val="32"/>
        </w:rPr>
        <w:t>.2021</w:t>
      </w:r>
    </w:p>
    <w:p w14:paraId="47C39B7D" w14:textId="77777777" w:rsidR="00D0788B" w:rsidRPr="00881926" w:rsidRDefault="00D0788B" w:rsidP="00CB745F">
      <w:pPr>
        <w:spacing w:line="360" w:lineRule="auto"/>
        <w:jc w:val="both"/>
        <w:rPr>
          <w:rFonts w:ascii="Calibri" w:hAnsi="Calibri" w:cs="Calibri"/>
          <w:sz w:val="32"/>
          <w:szCs w:val="32"/>
        </w:rPr>
      </w:pPr>
      <w:r w:rsidRPr="00881926">
        <w:rPr>
          <w:rFonts w:ascii="Calibri" w:hAnsi="Calibri" w:cs="Calibri"/>
          <w:b/>
          <w:bCs/>
          <w:sz w:val="32"/>
          <w:szCs w:val="32"/>
        </w:rPr>
        <w:t xml:space="preserve">Dystrybucja w Polsce: </w:t>
      </w:r>
      <w:r w:rsidRPr="00881926">
        <w:rPr>
          <w:rFonts w:ascii="Calibri" w:hAnsi="Calibri" w:cs="Calibri"/>
          <w:sz w:val="32"/>
          <w:szCs w:val="32"/>
        </w:rPr>
        <w:t>Forum Film Poland</w:t>
      </w:r>
    </w:p>
    <w:p w14:paraId="3630E141" w14:textId="602119B6" w:rsidR="00D0788B" w:rsidRPr="00881926" w:rsidRDefault="00D0788B" w:rsidP="00CB745F">
      <w:pPr>
        <w:spacing w:line="360" w:lineRule="auto"/>
        <w:jc w:val="both"/>
        <w:rPr>
          <w:rFonts w:ascii="Calibri" w:hAnsi="Calibri" w:cs="Calibri"/>
          <w:b/>
          <w:bCs/>
          <w:sz w:val="32"/>
          <w:szCs w:val="32"/>
        </w:rPr>
      </w:pPr>
      <w:r w:rsidRPr="00881926">
        <w:rPr>
          <w:rFonts w:ascii="Calibri" w:hAnsi="Calibri" w:cs="Calibri"/>
          <w:b/>
          <w:bCs/>
          <w:sz w:val="32"/>
          <w:szCs w:val="32"/>
        </w:rPr>
        <w:t xml:space="preserve">Dozwolony od lat: </w:t>
      </w:r>
      <w:r w:rsidRPr="00881926">
        <w:rPr>
          <w:rFonts w:ascii="Calibri" w:hAnsi="Calibri" w:cs="Calibri"/>
          <w:b/>
          <w:bCs/>
          <w:sz w:val="32"/>
          <w:szCs w:val="32"/>
        </w:rPr>
        <w:tab/>
      </w:r>
      <w:r w:rsidR="00216F99">
        <w:rPr>
          <w:rFonts w:ascii="Calibri" w:hAnsi="Calibri" w:cs="Calibri"/>
          <w:b/>
          <w:bCs/>
          <w:sz w:val="32"/>
          <w:szCs w:val="32"/>
        </w:rPr>
        <w:t xml:space="preserve"> </w:t>
      </w:r>
      <w:r w:rsidRPr="00881926">
        <w:rPr>
          <w:rFonts w:ascii="Calibri" w:hAnsi="Calibri" w:cs="Calibri"/>
          <w:bCs/>
          <w:sz w:val="32"/>
          <w:szCs w:val="32"/>
        </w:rPr>
        <w:t>15</w:t>
      </w:r>
    </w:p>
    <w:p w14:paraId="0C3E4219" w14:textId="77777777" w:rsidR="00D0788B" w:rsidRDefault="00D0788B" w:rsidP="001C7E34">
      <w:pPr>
        <w:spacing w:line="360" w:lineRule="auto"/>
        <w:jc w:val="both"/>
        <w:rPr>
          <w:rFonts w:ascii="Calibri" w:hAnsi="Calibri" w:cs="Calibri"/>
        </w:rPr>
      </w:pPr>
    </w:p>
    <w:p w14:paraId="3D0DD842" w14:textId="77777777" w:rsidR="002A6CDE" w:rsidRPr="00881926" w:rsidRDefault="002A6CDE" w:rsidP="001C7E34">
      <w:pPr>
        <w:spacing w:line="360" w:lineRule="auto"/>
        <w:jc w:val="both"/>
        <w:rPr>
          <w:rFonts w:ascii="Calibri" w:hAnsi="Calibri" w:cs="Calibri"/>
        </w:rPr>
      </w:pPr>
    </w:p>
    <w:p w14:paraId="4B7A777F" w14:textId="77777777" w:rsidR="00D0788B" w:rsidRPr="00881926" w:rsidRDefault="00D0788B" w:rsidP="001C7E34">
      <w:pPr>
        <w:spacing w:line="360" w:lineRule="auto"/>
        <w:jc w:val="both"/>
        <w:rPr>
          <w:rFonts w:ascii="Calibri" w:hAnsi="Calibri" w:cs="Calibri"/>
          <w:b/>
          <w:bCs/>
          <w:sz w:val="32"/>
          <w:szCs w:val="32"/>
        </w:rPr>
      </w:pPr>
      <w:r w:rsidRPr="00881926">
        <w:rPr>
          <w:rFonts w:ascii="Calibri" w:hAnsi="Calibri" w:cs="Calibri"/>
          <w:b/>
          <w:bCs/>
          <w:sz w:val="32"/>
          <w:szCs w:val="32"/>
        </w:rPr>
        <w:t xml:space="preserve">O filmie </w:t>
      </w:r>
    </w:p>
    <w:p w14:paraId="39D1EA10" w14:textId="77777777" w:rsidR="00FF2791" w:rsidRPr="004F46D6" w:rsidRDefault="00FF2791" w:rsidP="00FF2791">
      <w:pPr>
        <w:spacing w:line="360" w:lineRule="auto"/>
        <w:jc w:val="both"/>
        <w:rPr>
          <w:rFonts w:ascii="Calibri" w:hAnsi="Calibri" w:cs="Calibri"/>
          <w:sz w:val="32"/>
          <w:szCs w:val="32"/>
        </w:rPr>
      </w:pPr>
      <w:r w:rsidRPr="004F46D6">
        <w:rPr>
          <w:rFonts w:ascii="Calibri" w:hAnsi="Calibri" w:cs="Calibri"/>
          <w:sz w:val="32"/>
          <w:szCs w:val="32"/>
        </w:rPr>
        <w:t xml:space="preserve">Po honor i chwałę. To dla nich żyje rycerz.  </w:t>
      </w:r>
    </w:p>
    <w:p w14:paraId="450D47F2" w14:textId="7EF5B67C" w:rsidR="00FF2791" w:rsidRPr="004F46D6" w:rsidRDefault="00216F99" w:rsidP="00FF2791">
      <w:pPr>
        <w:spacing w:line="360" w:lineRule="auto"/>
        <w:jc w:val="both"/>
        <w:rPr>
          <w:rFonts w:ascii="Calibri" w:hAnsi="Calibri" w:cs="Calibri"/>
          <w:sz w:val="32"/>
          <w:szCs w:val="32"/>
        </w:rPr>
      </w:pPr>
      <w:r>
        <w:rPr>
          <w:rFonts w:ascii="Calibri" w:hAnsi="Calibri" w:cs="Calibri"/>
          <w:sz w:val="32"/>
          <w:szCs w:val="32"/>
        </w:rPr>
        <w:t>E</w:t>
      </w:r>
      <w:r w:rsidR="00FF2791" w:rsidRPr="004F46D6">
        <w:rPr>
          <w:rFonts w:ascii="Calibri" w:hAnsi="Calibri" w:cs="Calibri"/>
          <w:sz w:val="32"/>
          <w:szCs w:val="32"/>
        </w:rPr>
        <w:t>kscytująca opowieść o czasach, kiedy honor był wszystkim, a życie bez honoru niczym, oparta jest na rozsławionej przez J.R.R. Tolkiena legendzie o Rycerzach Okrągłego Stołu.</w:t>
      </w:r>
    </w:p>
    <w:p w14:paraId="298DEA7A" w14:textId="77777777" w:rsidR="00FF2791" w:rsidRPr="004F46D6" w:rsidRDefault="00FF2791" w:rsidP="00FF2791">
      <w:pPr>
        <w:spacing w:line="360" w:lineRule="auto"/>
        <w:jc w:val="both"/>
        <w:rPr>
          <w:rFonts w:ascii="Calibri" w:hAnsi="Calibri" w:cs="Calibri"/>
          <w:sz w:val="32"/>
          <w:szCs w:val="32"/>
        </w:rPr>
      </w:pPr>
      <w:r w:rsidRPr="004F46D6">
        <w:rPr>
          <w:rFonts w:ascii="Calibri" w:hAnsi="Calibri" w:cs="Calibri"/>
          <w:sz w:val="32"/>
          <w:szCs w:val="32"/>
        </w:rPr>
        <w:t xml:space="preserve">Niespodziewane przybycie tytułowego Zielonego Rycerza na zamek Camelot zakłóca świętowanie Bożego Narodzenia na królewskim dworze. Gigantycznej postury, </w:t>
      </w:r>
      <w:proofErr w:type="spellStart"/>
      <w:r w:rsidRPr="004F46D6">
        <w:rPr>
          <w:rFonts w:ascii="Calibri" w:hAnsi="Calibri" w:cs="Calibri"/>
          <w:sz w:val="32"/>
          <w:szCs w:val="32"/>
        </w:rPr>
        <w:t>szmaragdowoskóry</w:t>
      </w:r>
      <w:proofErr w:type="spellEnd"/>
      <w:r w:rsidRPr="004F46D6">
        <w:rPr>
          <w:rFonts w:ascii="Calibri" w:hAnsi="Calibri" w:cs="Calibri"/>
          <w:sz w:val="32"/>
          <w:szCs w:val="32"/>
        </w:rPr>
        <w:t xml:space="preserve"> nieznajomy rzuca wyzwanie królowi Arturowi i jego rycerzom. Odpowiada na nie Sir </w:t>
      </w:r>
      <w:proofErr w:type="spellStart"/>
      <w:r w:rsidRPr="004F46D6">
        <w:rPr>
          <w:rFonts w:ascii="Calibri" w:hAnsi="Calibri" w:cs="Calibri"/>
          <w:sz w:val="32"/>
          <w:szCs w:val="32"/>
        </w:rPr>
        <w:t>Gawain</w:t>
      </w:r>
      <w:proofErr w:type="spellEnd"/>
      <w:r w:rsidRPr="004F46D6">
        <w:rPr>
          <w:rFonts w:ascii="Calibri" w:hAnsi="Calibri" w:cs="Calibri"/>
          <w:sz w:val="32"/>
          <w:szCs w:val="32"/>
        </w:rPr>
        <w:t xml:space="preserve"> (</w:t>
      </w:r>
      <w:proofErr w:type="spellStart"/>
      <w:r>
        <w:rPr>
          <w:rFonts w:ascii="Calibri" w:hAnsi="Calibri" w:cs="Calibri"/>
          <w:sz w:val="32"/>
          <w:szCs w:val="32"/>
        </w:rPr>
        <w:t>Dev</w:t>
      </w:r>
      <w:proofErr w:type="spellEnd"/>
      <w:r>
        <w:rPr>
          <w:rFonts w:ascii="Calibri" w:hAnsi="Calibri" w:cs="Calibri"/>
          <w:sz w:val="32"/>
          <w:szCs w:val="32"/>
        </w:rPr>
        <w:t xml:space="preserve"> </w:t>
      </w:r>
      <w:proofErr w:type="spellStart"/>
      <w:r w:rsidRPr="004F46D6">
        <w:rPr>
          <w:rFonts w:ascii="Calibri" w:hAnsi="Calibri" w:cs="Calibri"/>
          <w:sz w:val="32"/>
          <w:szCs w:val="32"/>
        </w:rPr>
        <w:t>Patel</w:t>
      </w:r>
      <w:proofErr w:type="spellEnd"/>
      <w:r w:rsidRPr="004F46D6">
        <w:rPr>
          <w:rFonts w:ascii="Calibri" w:hAnsi="Calibri" w:cs="Calibri"/>
          <w:sz w:val="32"/>
          <w:szCs w:val="32"/>
        </w:rPr>
        <w:t xml:space="preserve">), młody i porywczy siostrzeniec Artura. Pojedynek z tajemniczym olbrzymem, któremu niestraszne jest nawet pozbawienie go głowy, okaże się dla śmiałka ostatecznym </w:t>
      </w:r>
      <w:r w:rsidRPr="004F46D6">
        <w:rPr>
          <w:rFonts w:ascii="Calibri" w:hAnsi="Calibri" w:cs="Calibri"/>
          <w:sz w:val="32"/>
          <w:szCs w:val="32"/>
        </w:rPr>
        <w:lastRenderedPageBreak/>
        <w:t>sprawdzianem charakteru, odwagi i prawości. Po sukcesach „</w:t>
      </w:r>
      <w:proofErr w:type="spellStart"/>
      <w:r w:rsidRPr="004F46D6">
        <w:rPr>
          <w:rFonts w:ascii="Calibri" w:hAnsi="Calibri" w:cs="Calibri"/>
          <w:sz w:val="32"/>
          <w:szCs w:val="32"/>
        </w:rPr>
        <w:t>Midsommar</w:t>
      </w:r>
      <w:proofErr w:type="spellEnd"/>
      <w:r w:rsidRPr="004F46D6">
        <w:rPr>
          <w:rFonts w:ascii="Calibri" w:hAnsi="Calibri" w:cs="Calibri"/>
          <w:sz w:val="32"/>
          <w:szCs w:val="32"/>
        </w:rPr>
        <w:t>. W biały dzień” i „</w:t>
      </w:r>
      <w:proofErr w:type="spellStart"/>
      <w:r w:rsidRPr="004F46D6">
        <w:rPr>
          <w:rFonts w:ascii="Calibri" w:hAnsi="Calibri" w:cs="Calibri"/>
          <w:sz w:val="32"/>
          <w:szCs w:val="32"/>
        </w:rPr>
        <w:t>Lighthouse</w:t>
      </w:r>
      <w:proofErr w:type="spellEnd"/>
      <w:r w:rsidRPr="004F46D6">
        <w:rPr>
          <w:rFonts w:ascii="Calibri" w:hAnsi="Calibri" w:cs="Calibri"/>
          <w:sz w:val="32"/>
          <w:szCs w:val="32"/>
        </w:rPr>
        <w:t xml:space="preserve">”, studio A24 poszło za ciosem i zaproponowało współpracę Davidowi </w:t>
      </w:r>
      <w:proofErr w:type="spellStart"/>
      <w:r w:rsidRPr="004F46D6">
        <w:rPr>
          <w:rFonts w:ascii="Calibri" w:hAnsi="Calibri" w:cs="Calibri"/>
          <w:sz w:val="32"/>
          <w:szCs w:val="32"/>
        </w:rPr>
        <w:t>Lowery’emu</w:t>
      </w:r>
      <w:proofErr w:type="spellEnd"/>
      <w:r w:rsidRPr="004F46D6">
        <w:rPr>
          <w:rFonts w:ascii="Calibri" w:hAnsi="Calibri" w:cs="Calibri"/>
          <w:sz w:val="32"/>
          <w:szCs w:val="32"/>
        </w:rPr>
        <w:t>, wizjonerskiemu twórcy świetnie przyjętych „</w:t>
      </w:r>
      <w:proofErr w:type="spellStart"/>
      <w:r w:rsidRPr="004F46D6">
        <w:rPr>
          <w:rFonts w:ascii="Calibri" w:hAnsi="Calibri" w:cs="Calibri"/>
          <w:sz w:val="32"/>
          <w:szCs w:val="32"/>
        </w:rPr>
        <w:t>Ghost</w:t>
      </w:r>
      <w:proofErr w:type="spellEnd"/>
      <w:r w:rsidRPr="004F46D6">
        <w:rPr>
          <w:rFonts w:ascii="Calibri" w:hAnsi="Calibri" w:cs="Calibri"/>
          <w:sz w:val="32"/>
          <w:szCs w:val="32"/>
        </w:rPr>
        <w:t xml:space="preserve"> Story” i „Gentleman z rewolwerem”. Owocem tej współpracy jest całkowicie autorska, przykuwająca oko nowa wersja klasycznej rycerskiej epopei.</w:t>
      </w:r>
    </w:p>
    <w:p w14:paraId="03C3D000" w14:textId="77777777" w:rsidR="00121AB4" w:rsidRPr="00121AB4" w:rsidRDefault="00121AB4" w:rsidP="00121AB4">
      <w:pPr>
        <w:spacing w:line="360" w:lineRule="auto"/>
        <w:jc w:val="both"/>
        <w:rPr>
          <w:rFonts w:ascii="Calibri" w:hAnsi="Calibri" w:cs="Calibri"/>
          <w:sz w:val="32"/>
          <w:szCs w:val="32"/>
        </w:rPr>
      </w:pPr>
    </w:p>
    <w:p w14:paraId="0A0F4C52" w14:textId="77777777" w:rsidR="00D0788B" w:rsidRPr="001C7E34" w:rsidRDefault="00D0788B" w:rsidP="001C7E34">
      <w:pPr>
        <w:spacing w:line="360" w:lineRule="auto"/>
        <w:jc w:val="both"/>
        <w:rPr>
          <w:rFonts w:ascii="Calibri" w:hAnsi="Calibri" w:cs="Calibri"/>
          <w:b/>
          <w:bCs/>
          <w:sz w:val="32"/>
          <w:szCs w:val="32"/>
        </w:rPr>
      </w:pPr>
      <w:r w:rsidRPr="00881926">
        <w:rPr>
          <w:rFonts w:ascii="Calibri" w:hAnsi="Calibri" w:cs="Calibri"/>
          <w:b/>
          <w:bCs/>
          <w:sz w:val="32"/>
          <w:szCs w:val="32"/>
        </w:rPr>
        <w:t>Legenda, która trwa</w:t>
      </w:r>
    </w:p>
    <w:p w14:paraId="07EFA1BC" w14:textId="1CA05900" w:rsidR="00D0788B" w:rsidRPr="002A6CDE" w:rsidRDefault="00D0788B" w:rsidP="001C7E34">
      <w:pPr>
        <w:spacing w:line="360" w:lineRule="auto"/>
        <w:jc w:val="both"/>
        <w:rPr>
          <w:rFonts w:ascii="Calibri" w:hAnsi="Calibri" w:cs="Calibri"/>
          <w:sz w:val="32"/>
          <w:szCs w:val="32"/>
        </w:rPr>
      </w:pPr>
      <w:r>
        <w:rPr>
          <w:rFonts w:ascii="Calibri" w:hAnsi="Calibri" w:cs="Calibri"/>
          <w:sz w:val="32"/>
          <w:szCs w:val="32"/>
        </w:rPr>
        <w:t xml:space="preserve">„Pan </w:t>
      </w:r>
      <w:proofErr w:type="spellStart"/>
      <w:r>
        <w:rPr>
          <w:rFonts w:ascii="Calibri" w:hAnsi="Calibri" w:cs="Calibri"/>
          <w:sz w:val="32"/>
          <w:szCs w:val="32"/>
        </w:rPr>
        <w:t>Gawen</w:t>
      </w:r>
      <w:proofErr w:type="spellEnd"/>
      <w:r>
        <w:rPr>
          <w:rFonts w:ascii="Calibri" w:hAnsi="Calibri" w:cs="Calibri"/>
          <w:sz w:val="32"/>
          <w:szCs w:val="32"/>
        </w:rPr>
        <w:t xml:space="preserve"> i Zielony Rycerz” (</w:t>
      </w:r>
      <w:r w:rsidR="00FA743A">
        <w:rPr>
          <w:rFonts w:ascii="Calibri" w:hAnsi="Calibri" w:cs="Calibri"/>
          <w:sz w:val="32"/>
          <w:szCs w:val="32"/>
        </w:rPr>
        <w:t>„</w:t>
      </w:r>
      <w:r w:rsidRPr="00FA743A">
        <w:rPr>
          <w:rFonts w:ascii="Calibri" w:hAnsi="Calibri" w:cs="Calibri"/>
          <w:sz w:val="32"/>
          <w:szCs w:val="32"/>
        </w:rPr>
        <w:t xml:space="preserve">Sir </w:t>
      </w:r>
      <w:proofErr w:type="spellStart"/>
      <w:r w:rsidRPr="00FA743A">
        <w:rPr>
          <w:rFonts w:ascii="Calibri" w:hAnsi="Calibri" w:cs="Calibri"/>
          <w:sz w:val="32"/>
          <w:szCs w:val="32"/>
        </w:rPr>
        <w:t>Gawain</w:t>
      </w:r>
      <w:proofErr w:type="spellEnd"/>
      <w:r w:rsidRPr="00FA743A">
        <w:rPr>
          <w:rFonts w:ascii="Calibri" w:hAnsi="Calibri" w:cs="Calibri"/>
          <w:sz w:val="32"/>
          <w:szCs w:val="32"/>
        </w:rPr>
        <w:t xml:space="preserve"> and the Green Knight</w:t>
      </w:r>
      <w:r w:rsidR="00FA743A">
        <w:rPr>
          <w:rFonts w:ascii="Calibri" w:hAnsi="Calibri" w:cs="Calibri"/>
          <w:sz w:val="32"/>
          <w:szCs w:val="32"/>
        </w:rPr>
        <w:t>”</w:t>
      </w:r>
      <w:r>
        <w:rPr>
          <w:rFonts w:ascii="Calibri" w:hAnsi="Calibri" w:cs="Calibri"/>
          <w:sz w:val="32"/>
          <w:szCs w:val="32"/>
        </w:rPr>
        <w:t xml:space="preserve">) to słynny, </w:t>
      </w:r>
      <w:r w:rsidRPr="00C52C14">
        <w:rPr>
          <w:rFonts w:ascii="Calibri" w:hAnsi="Calibri" w:cs="Calibri"/>
          <w:sz w:val="32"/>
          <w:szCs w:val="32"/>
        </w:rPr>
        <w:t>cudem ocalały przed</w:t>
      </w:r>
      <w:r w:rsidR="00B47D7C" w:rsidRPr="00C52C14">
        <w:rPr>
          <w:rFonts w:ascii="Calibri" w:hAnsi="Calibri" w:cs="Calibri"/>
          <w:sz w:val="32"/>
          <w:szCs w:val="32"/>
        </w:rPr>
        <w:t xml:space="preserve"> </w:t>
      </w:r>
      <w:r w:rsidR="00C63065" w:rsidRPr="00C52C14">
        <w:rPr>
          <w:rFonts w:ascii="Calibri" w:hAnsi="Calibri" w:cs="Calibri"/>
          <w:sz w:val="32"/>
          <w:szCs w:val="32"/>
        </w:rPr>
        <w:t>zniszczeniem</w:t>
      </w:r>
      <w:r w:rsidR="00B47D7C" w:rsidRPr="00C52C14">
        <w:rPr>
          <w:rFonts w:ascii="Calibri" w:hAnsi="Calibri" w:cs="Calibri"/>
          <w:sz w:val="32"/>
          <w:szCs w:val="32"/>
        </w:rPr>
        <w:t xml:space="preserve"> w pożarze w 1731 roku</w:t>
      </w:r>
      <w:r w:rsidRPr="00C52C14">
        <w:rPr>
          <w:rFonts w:ascii="Calibri" w:hAnsi="Calibri" w:cs="Calibri"/>
          <w:sz w:val="32"/>
          <w:szCs w:val="32"/>
        </w:rPr>
        <w:t>,</w:t>
      </w:r>
      <w:r>
        <w:rPr>
          <w:rFonts w:ascii="Calibri" w:hAnsi="Calibri" w:cs="Calibri"/>
          <w:i/>
          <w:sz w:val="32"/>
          <w:szCs w:val="32"/>
        </w:rPr>
        <w:t xml:space="preserve"> </w:t>
      </w:r>
      <w:r w:rsidRPr="00881926">
        <w:rPr>
          <w:rFonts w:ascii="Calibri" w:hAnsi="Calibri" w:cs="Calibri"/>
          <w:sz w:val="32"/>
          <w:szCs w:val="32"/>
        </w:rPr>
        <w:t xml:space="preserve">średniowieczny poemat przynależący gatunkowo do angielskich </w:t>
      </w:r>
      <w:r w:rsidRPr="002A6CDE">
        <w:rPr>
          <w:rFonts w:ascii="Calibri" w:hAnsi="Calibri" w:cs="Calibri"/>
          <w:sz w:val="32"/>
          <w:szCs w:val="32"/>
        </w:rPr>
        <w:t>romansów dworskich. Utwór, datowany na XIV wiek, znany jest z manuskryptu „</w:t>
      </w:r>
      <w:proofErr w:type="spellStart"/>
      <w:r w:rsidRPr="002A6CDE">
        <w:rPr>
          <w:rFonts w:ascii="Calibri" w:hAnsi="Calibri" w:cs="Calibri"/>
          <w:sz w:val="32"/>
          <w:szCs w:val="32"/>
        </w:rPr>
        <w:t>Cotton</w:t>
      </w:r>
      <w:proofErr w:type="spellEnd"/>
      <w:r w:rsidRPr="002A6CDE">
        <w:rPr>
          <w:rFonts w:ascii="Calibri" w:hAnsi="Calibri" w:cs="Calibri"/>
          <w:sz w:val="32"/>
          <w:szCs w:val="32"/>
        </w:rPr>
        <w:t xml:space="preserve"> Nero A.X”, zawierającego, oprócz tego poematu, jesz</w:t>
      </w:r>
      <w:r w:rsidR="00FA743A" w:rsidRPr="002A6CDE">
        <w:rPr>
          <w:rFonts w:ascii="Calibri" w:hAnsi="Calibri" w:cs="Calibri"/>
          <w:sz w:val="32"/>
          <w:szCs w:val="32"/>
        </w:rPr>
        <w:t>cze trzy inne: „Perłę”</w:t>
      </w:r>
      <w:r w:rsidRPr="002A6CDE">
        <w:rPr>
          <w:rFonts w:ascii="Calibri" w:hAnsi="Calibri" w:cs="Calibri"/>
          <w:sz w:val="32"/>
          <w:szCs w:val="32"/>
        </w:rPr>
        <w:t xml:space="preserve"> (</w:t>
      </w:r>
      <w:r w:rsidR="00FA743A" w:rsidRPr="002A6CDE">
        <w:rPr>
          <w:rFonts w:ascii="Calibri" w:hAnsi="Calibri" w:cs="Calibri"/>
          <w:sz w:val="32"/>
          <w:szCs w:val="32"/>
        </w:rPr>
        <w:t>„</w:t>
      </w:r>
      <w:r w:rsidRPr="002A6CDE">
        <w:rPr>
          <w:rFonts w:ascii="Calibri" w:hAnsi="Calibri" w:cs="Calibri"/>
          <w:sz w:val="32"/>
          <w:szCs w:val="32"/>
        </w:rPr>
        <w:t>Pearl</w:t>
      </w:r>
      <w:r w:rsidR="00FA743A" w:rsidRPr="002A6CDE">
        <w:rPr>
          <w:rFonts w:ascii="Calibri" w:hAnsi="Calibri" w:cs="Calibri"/>
          <w:sz w:val="32"/>
          <w:szCs w:val="32"/>
        </w:rPr>
        <w:t>”</w:t>
      </w:r>
      <w:r w:rsidRPr="002A6CDE">
        <w:rPr>
          <w:rFonts w:ascii="Calibri" w:hAnsi="Calibri" w:cs="Calibri"/>
          <w:sz w:val="32"/>
          <w:szCs w:val="32"/>
        </w:rPr>
        <w:t>), „Czystość” (</w:t>
      </w:r>
      <w:r w:rsidR="00FA743A" w:rsidRPr="002A6CDE">
        <w:rPr>
          <w:rFonts w:ascii="Calibri" w:hAnsi="Calibri" w:cs="Calibri"/>
          <w:sz w:val="32"/>
          <w:szCs w:val="32"/>
        </w:rPr>
        <w:t>„</w:t>
      </w:r>
      <w:proofErr w:type="spellStart"/>
      <w:r w:rsidRPr="002A6CDE">
        <w:rPr>
          <w:rFonts w:ascii="Calibri" w:hAnsi="Calibri" w:cs="Calibri"/>
          <w:sz w:val="32"/>
          <w:szCs w:val="32"/>
        </w:rPr>
        <w:t>Cleanness</w:t>
      </w:r>
      <w:proofErr w:type="spellEnd"/>
      <w:r w:rsidR="00FA743A" w:rsidRPr="002A6CDE">
        <w:rPr>
          <w:rFonts w:ascii="Calibri" w:hAnsi="Calibri" w:cs="Calibri"/>
          <w:sz w:val="32"/>
          <w:szCs w:val="32"/>
        </w:rPr>
        <w:t>”</w:t>
      </w:r>
      <w:r w:rsidRPr="002A6CDE">
        <w:rPr>
          <w:rFonts w:ascii="Calibri" w:hAnsi="Calibri" w:cs="Calibri"/>
          <w:sz w:val="32"/>
          <w:szCs w:val="32"/>
        </w:rPr>
        <w:t>) i „Cierpliwość” (</w:t>
      </w:r>
      <w:r w:rsidR="00FA743A" w:rsidRPr="002A6CDE">
        <w:rPr>
          <w:rFonts w:ascii="Calibri" w:hAnsi="Calibri" w:cs="Calibri"/>
          <w:sz w:val="32"/>
          <w:szCs w:val="32"/>
        </w:rPr>
        <w:t>„</w:t>
      </w:r>
      <w:proofErr w:type="spellStart"/>
      <w:r w:rsidRPr="002A6CDE">
        <w:rPr>
          <w:rFonts w:ascii="Calibri" w:hAnsi="Calibri" w:cs="Calibri"/>
          <w:sz w:val="32"/>
          <w:szCs w:val="32"/>
        </w:rPr>
        <w:t>Patience</w:t>
      </w:r>
      <w:proofErr w:type="spellEnd"/>
      <w:r w:rsidR="00FA743A" w:rsidRPr="002A6CDE">
        <w:rPr>
          <w:rFonts w:ascii="Calibri" w:hAnsi="Calibri" w:cs="Calibri"/>
          <w:sz w:val="32"/>
          <w:szCs w:val="32"/>
        </w:rPr>
        <w:t>”</w:t>
      </w:r>
      <w:r w:rsidRPr="002A6CDE">
        <w:rPr>
          <w:rFonts w:ascii="Calibri" w:hAnsi="Calibri" w:cs="Calibri"/>
          <w:sz w:val="32"/>
          <w:szCs w:val="32"/>
        </w:rPr>
        <w:t xml:space="preserve">). </w:t>
      </w:r>
      <w:r w:rsidR="00CE5BA0" w:rsidRPr="002A6CDE">
        <w:rPr>
          <w:rFonts w:ascii="Calibri" w:hAnsi="Calibri" w:cs="Calibri"/>
          <w:sz w:val="32"/>
          <w:szCs w:val="32"/>
        </w:rPr>
        <w:t xml:space="preserve">Rękopis, który wyszedł spod ręki kopisty, pochodzi mniej więcej z roku 1400 i przechowywany jest w Muzeum Brytyjskim. Sam poeta </w:t>
      </w:r>
      <w:r w:rsidRPr="002A6CDE">
        <w:rPr>
          <w:rFonts w:ascii="Calibri" w:hAnsi="Calibri" w:cs="Calibri"/>
          <w:sz w:val="32"/>
          <w:szCs w:val="32"/>
        </w:rPr>
        <w:t>pozostaje nieznany, ale dość powszechnie przyjmuje się, że wszystkie cztery utwory znajdujące się w manus</w:t>
      </w:r>
      <w:r w:rsidR="00CE5BA0" w:rsidRPr="002A6CDE">
        <w:rPr>
          <w:rFonts w:ascii="Calibri" w:hAnsi="Calibri" w:cs="Calibri"/>
          <w:sz w:val="32"/>
          <w:szCs w:val="32"/>
        </w:rPr>
        <w:t xml:space="preserve">krypcie napisał ten sam twórca. J.R.R. Tolkien, który przetłumaczył je ze </w:t>
      </w:r>
      <w:proofErr w:type="spellStart"/>
      <w:r w:rsidR="009969F6" w:rsidRPr="002A6CDE">
        <w:rPr>
          <w:rFonts w:ascii="Calibri" w:hAnsi="Calibri" w:cs="Calibri"/>
          <w:sz w:val="32"/>
          <w:szCs w:val="32"/>
        </w:rPr>
        <w:t>średnioangielskiego</w:t>
      </w:r>
      <w:proofErr w:type="spellEnd"/>
      <w:r w:rsidR="00CE5BA0" w:rsidRPr="002A6CDE">
        <w:rPr>
          <w:rFonts w:ascii="Calibri" w:hAnsi="Calibri" w:cs="Calibri"/>
          <w:sz w:val="32"/>
          <w:szCs w:val="32"/>
        </w:rPr>
        <w:t xml:space="preserve">, wnioskował z jego dzieł, że był to człowiek o poważnym i pobożnym usposobieniu, niepozbawiony jednak poczucia humoru; interesował się teologią, znał też łacinę i francuski. </w:t>
      </w:r>
      <w:r w:rsidRPr="002A6CDE">
        <w:rPr>
          <w:rFonts w:ascii="Calibri" w:hAnsi="Calibri" w:cs="Calibri"/>
          <w:sz w:val="32"/>
          <w:szCs w:val="32"/>
        </w:rPr>
        <w:t xml:space="preserve">Poemat zalicza się do kluczowych w kręgu legendy arturiańskiej. Charakteryzuje się archaiczną, angielską formą </w:t>
      </w:r>
      <w:r w:rsidRPr="002A6CDE">
        <w:rPr>
          <w:rFonts w:ascii="Calibri" w:hAnsi="Calibri" w:cs="Calibri"/>
          <w:sz w:val="32"/>
          <w:szCs w:val="32"/>
        </w:rPr>
        <w:lastRenderedPageBreak/>
        <w:t>wiersza wywodzącą się ze starożytności, nazywaną dzisiaj poezją aliteracyjną, której odrodzenie przypadło na XIV wiek. Opowiada o niezwykłej przygodzi</w:t>
      </w:r>
      <w:r w:rsidR="00732D5F" w:rsidRPr="002A6CDE">
        <w:rPr>
          <w:rFonts w:ascii="Calibri" w:hAnsi="Calibri" w:cs="Calibri"/>
          <w:sz w:val="32"/>
          <w:szCs w:val="32"/>
        </w:rPr>
        <w:t xml:space="preserve">e siostrzeńca króla, rycerza </w:t>
      </w:r>
      <w:proofErr w:type="spellStart"/>
      <w:r w:rsidR="00732D5F" w:rsidRPr="002A6CDE">
        <w:rPr>
          <w:rFonts w:ascii="Calibri" w:hAnsi="Calibri" w:cs="Calibri"/>
          <w:sz w:val="32"/>
          <w:szCs w:val="32"/>
        </w:rPr>
        <w:t>Gawa</w:t>
      </w:r>
      <w:r w:rsidRPr="002A6CDE">
        <w:rPr>
          <w:rFonts w:ascii="Calibri" w:hAnsi="Calibri" w:cs="Calibri"/>
          <w:sz w:val="32"/>
          <w:szCs w:val="32"/>
        </w:rPr>
        <w:t>ina</w:t>
      </w:r>
      <w:proofErr w:type="spellEnd"/>
      <w:r w:rsidR="00AF3275" w:rsidRPr="002A6CDE">
        <w:rPr>
          <w:rFonts w:ascii="Calibri" w:hAnsi="Calibri" w:cs="Calibri"/>
          <w:sz w:val="32"/>
          <w:szCs w:val="32"/>
        </w:rPr>
        <w:t>; „wśród Artura przygód jedna to z najdzikszych” – jak czytamy w poemacie.</w:t>
      </w:r>
      <w:r w:rsidRPr="002A6CDE">
        <w:rPr>
          <w:rFonts w:ascii="Calibri" w:hAnsi="Calibri" w:cs="Calibri"/>
          <w:sz w:val="32"/>
          <w:szCs w:val="32"/>
        </w:rPr>
        <w:t xml:space="preserve"> </w:t>
      </w:r>
      <w:proofErr w:type="spellStart"/>
      <w:r w:rsidR="00AF3275" w:rsidRPr="002A6CDE">
        <w:rPr>
          <w:rFonts w:ascii="Calibri" w:hAnsi="Calibri" w:cs="Calibri"/>
          <w:sz w:val="32"/>
          <w:szCs w:val="32"/>
        </w:rPr>
        <w:t>Gawain</w:t>
      </w:r>
      <w:proofErr w:type="spellEnd"/>
      <w:r w:rsidRPr="002A6CDE">
        <w:rPr>
          <w:rFonts w:ascii="Calibri" w:hAnsi="Calibri" w:cs="Calibri"/>
          <w:sz w:val="32"/>
          <w:szCs w:val="32"/>
        </w:rPr>
        <w:t xml:space="preserve">, wystawiony na bardzo ciężką próbę, ostatecznie wychodzi z niej zwycięsko. W 1997 roku </w:t>
      </w:r>
      <w:r w:rsidR="003310D3" w:rsidRPr="002A6CDE">
        <w:rPr>
          <w:rFonts w:ascii="Calibri" w:hAnsi="Calibri" w:cs="Calibri"/>
          <w:sz w:val="32"/>
          <w:szCs w:val="32"/>
        </w:rPr>
        <w:t>utwór</w:t>
      </w:r>
      <w:r w:rsidRPr="002A6CDE">
        <w:rPr>
          <w:rFonts w:ascii="Calibri" w:hAnsi="Calibri" w:cs="Calibri"/>
          <w:sz w:val="32"/>
          <w:szCs w:val="32"/>
        </w:rPr>
        <w:t xml:space="preserve"> ukazał się w Polsce pod tytułem „Pan </w:t>
      </w:r>
      <w:proofErr w:type="spellStart"/>
      <w:r w:rsidRPr="002A6CDE">
        <w:rPr>
          <w:rFonts w:ascii="Calibri" w:hAnsi="Calibri" w:cs="Calibri"/>
          <w:sz w:val="32"/>
          <w:szCs w:val="32"/>
        </w:rPr>
        <w:t>Gawen</w:t>
      </w:r>
      <w:proofErr w:type="spellEnd"/>
      <w:r w:rsidR="003310D3" w:rsidRPr="002A6CDE">
        <w:rPr>
          <w:rFonts w:ascii="Calibri" w:hAnsi="Calibri" w:cs="Calibri"/>
          <w:sz w:val="32"/>
          <w:szCs w:val="32"/>
        </w:rPr>
        <w:t xml:space="preserve"> i Zielony Rycerz”, w jednym tomie razem z „Perłą”</w:t>
      </w:r>
      <w:r w:rsidR="00DD673A" w:rsidRPr="002A6CDE">
        <w:rPr>
          <w:rFonts w:ascii="Calibri" w:hAnsi="Calibri" w:cs="Calibri"/>
          <w:sz w:val="32"/>
          <w:szCs w:val="32"/>
        </w:rPr>
        <w:t>,</w:t>
      </w:r>
      <w:r w:rsidRPr="002A6CDE">
        <w:rPr>
          <w:rFonts w:ascii="Calibri" w:hAnsi="Calibri" w:cs="Calibri"/>
          <w:sz w:val="32"/>
          <w:szCs w:val="32"/>
        </w:rPr>
        <w:t xml:space="preserve"> </w:t>
      </w:r>
      <w:r w:rsidR="003310D3" w:rsidRPr="002A6CDE">
        <w:rPr>
          <w:rFonts w:ascii="Calibri" w:hAnsi="Calibri" w:cs="Calibri"/>
          <w:sz w:val="32"/>
          <w:szCs w:val="32"/>
        </w:rPr>
        <w:t>oraz „Królem</w:t>
      </w:r>
      <w:r w:rsidRPr="002A6CDE">
        <w:rPr>
          <w:rFonts w:ascii="Calibri" w:hAnsi="Calibri" w:cs="Calibri"/>
          <w:sz w:val="32"/>
          <w:szCs w:val="32"/>
        </w:rPr>
        <w:t xml:space="preserve"> </w:t>
      </w:r>
      <w:proofErr w:type="spellStart"/>
      <w:r w:rsidRPr="002A6CDE">
        <w:rPr>
          <w:rFonts w:ascii="Calibri" w:hAnsi="Calibri" w:cs="Calibri"/>
          <w:sz w:val="32"/>
          <w:szCs w:val="32"/>
        </w:rPr>
        <w:t>Orfeo</w:t>
      </w:r>
      <w:proofErr w:type="spellEnd"/>
      <w:r w:rsidRPr="002A6CDE">
        <w:rPr>
          <w:rFonts w:ascii="Calibri" w:hAnsi="Calibri" w:cs="Calibri"/>
          <w:sz w:val="32"/>
          <w:szCs w:val="32"/>
        </w:rPr>
        <w:t xml:space="preserve">”. Przekładu dokonał Andrzej Wicher, opierając się na </w:t>
      </w:r>
      <w:r w:rsidR="00CE5BA0" w:rsidRPr="002A6CDE">
        <w:rPr>
          <w:rFonts w:ascii="Calibri" w:hAnsi="Calibri" w:cs="Calibri"/>
          <w:sz w:val="32"/>
          <w:szCs w:val="32"/>
        </w:rPr>
        <w:t xml:space="preserve">wspomnianym wyżej </w:t>
      </w:r>
      <w:r w:rsidRPr="002A6CDE">
        <w:rPr>
          <w:rFonts w:ascii="Calibri" w:hAnsi="Calibri" w:cs="Calibri"/>
          <w:sz w:val="32"/>
          <w:szCs w:val="32"/>
        </w:rPr>
        <w:t xml:space="preserve">tłumaczeniu J.R.R. Tolkiena z 1925 roku. </w:t>
      </w:r>
    </w:p>
    <w:p w14:paraId="0F1C68C4" w14:textId="572E3511" w:rsidR="00D0788B" w:rsidRPr="002A6CDE" w:rsidRDefault="00D0788B" w:rsidP="00ED7A27">
      <w:pPr>
        <w:spacing w:line="360" w:lineRule="auto"/>
        <w:jc w:val="both"/>
        <w:rPr>
          <w:rFonts w:ascii="Calibri" w:hAnsi="Calibri" w:cs="Calibri"/>
          <w:sz w:val="32"/>
          <w:szCs w:val="32"/>
        </w:rPr>
      </w:pPr>
      <w:r w:rsidRPr="002A6CDE">
        <w:rPr>
          <w:rFonts w:ascii="Calibri" w:hAnsi="Calibri" w:cs="Calibri"/>
          <w:sz w:val="32"/>
          <w:szCs w:val="32"/>
        </w:rPr>
        <w:t>Utwór składa s</w:t>
      </w:r>
      <w:r w:rsidR="00AF3275" w:rsidRPr="002A6CDE">
        <w:rPr>
          <w:rFonts w:ascii="Calibri" w:hAnsi="Calibri" w:cs="Calibri"/>
          <w:sz w:val="32"/>
          <w:szCs w:val="32"/>
        </w:rPr>
        <w:t xml:space="preserve">ię z czterech części. </w:t>
      </w:r>
      <w:r w:rsidRPr="002A6CDE">
        <w:rPr>
          <w:rFonts w:ascii="Calibri" w:hAnsi="Calibri" w:cs="Calibri"/>
          <w:sz w:val="32"/>
          <w:szCs w:val="32"/>
        </w:rPr>
        <w:t xml:space="preserve">W pierwszej, </w:t>
      </w:r>
      <w:r w:rsidR="00D60C6E" w:rsidRPr="002A6CDE">
        <w:rPr>
          <w:rFonts w:ascii="Calibri" w:hAnsi="Calibri" w:cs="Calibri"/>
          <w:sz w:val="32"/>
          <w:szCs w:val="32"/>
        </w:rPr>
        <w:t xml:space="preserve">podczas uczty z okazji Nowego Roku, na dworze króla Artura </w:t>
      </w:r>
      <w:r w:rsidRPr="002A6CDE">
        <w:rPr>
          <w:rFonts w:ascii="Calibri" w:hAnsi="Calibri" w:cs="Calibri"/>
          <w:sz w:val="32"/>
          <w:szCs w:val="32"/>
        </w:rPr>
        <w:t xml:space="preserve">pojawia się niesamowity gość – olbrzymich rozmiarów Zielony Rycerz. Cały odziany jest w zieleń i nawet jego koń jest tego koloru. </w:t>
      </w:r>
      <w:r w:rsidR="00AF3275" w:rsidRPr="002A6CDE">
        <w:rPr>
          <w:rFonts w:ascii="Calibri" w:hAnsi="Calibri" w:cs="Calibri"/>
          <w:sz w:val="32"/>
          <w:szCs w:val="32"/>
        </w:rPr>
        <w:t>„</w:t>
      </w:r>
      <w:r w:rsidR="003779A1" w:rsidRPr="002A6CDE">
        <w:rPr>
          <w:rFonts w:ascii="Calibri" w:hAnsi="Calibri" w:cs="Calibri"/>
          <w:sz w:val="32"/>
          <w:szCs w:val="32"/>
        </w:rPr>
        <w:t xml:space="preserve">Nigdy wierzchowiec ani jeździec taki nie był na ziemi, ani w zamku widziany”. </w:t>
      </w:r>
      <w:r w:rsidRPr="002A6CDE">
        <w:rPr>
          <w:rFonts w:ascii="Calibri" w:hAnsi="Calibri" w:cs="Calibri"/>
          <w:sz w:val="32"/>
          <w:szCs w:val="32"/>
        </w:rPr>
        <w:t xml:space="preserve">Żaden z rycerzy nie odpowiada na wyzwanie rzucone przez przybysza. On zaś, znając opowieści o potędze Camelotu, chce na własne oczy przekonać się, czy rycerze w istocie są tak waleczni i skłonni do poświęceń. Proponuje im więc grę w „ścinanie głów”, polegającą na tym, że gdyby znalazł się śmiałek, który odrąbałby głowę Zielonemu Rycerzowi, po upływie roku musiałby nadstawić własną szyję, by ten mógł odwzajemnić cios. W końcu sam król Artur podejmuje wyzwanie, by ratować honor swego dworu. </w:t>
      </w:r>
      <w:proofErr w:type="spellStart"/>
      <w:r w:rsidRPr="002A6CDE">
        <w:rPr>
          <w:rFonts w:ascii="Calibri" w:hAnsi="Calibri" w:cs="Calibri"/>
          <w:sz w:val="32"/>
          <w:szCs w:val="32"/>
        </w:rPr>
        <w:t>Gawen</w:t>
      </w:r>
      <w:proofErr w:type="spellEnd"/>
      <w:r w:rsidRPr="002A6CDE">
        <w:rPr>
          <w:rFonts w:ascii="Calibri" w:hAnsi="Calibri" w:cs="Calibri"/>
          <w:sz w:val="32"/>
          <w:szCs w:val="32"/>
        </w:rPr>
        <w:t xml:space="preserve"> postanawia wtedy zastąpić swojego monarchę. Odcina toporem głowę Zielonemu Rycerzowi, ale ten nie ginie, lecz podnosi swą głowę z ziemi i przed odjazdem </w:t>
      </w:r>
      <w:r w:rsidRPr="002A6CDE">
        <w:rPr>
          <w:rFonts w:ascii="Calibri" w:hAnsi="Calibri" w:cs="Calibri"/>
          <w:sz w:val="32"/>
          <w:szCs w:val="32"/>
        </w:rPr>
        <w:lastRenderedPageBreak/>
        <w:t xml:space="preserve">wyznacza spotkanie rok później przy Zielonej Kaplicy. </w:t>
      </w:r>
    </w:p>
    <w:p w14:paraId="4FEBD4E9" w14:textId="77777777" w:rsidR="00D0788B" w:rsidRPr="002A6CDE" w:rsidRDefault="00D0788B" w:rsidP="00ED7A27">
      <w:pPr>
        <w:spacing w:line="360" w:lineRule="auto"/>
        <w:jc w:val="both"/>
        <w:rPr>
          <w:rFonts w:ascii="Calibri" w:hAnsi="Calibri" w:cs="Calibri"/>
          <w:sz w:val="32"/>
          <w:szCs w:val="32"/>
        </w:rPr>
      </w:pPr>
      <w:r w:rsidRPr="002A6CDE">
        <w:rPr>
          <w:rFonts w:ascii="Calibri" w:hAnsi="Calibri" w:cs="Calibri"/>
          <w:sz w:val="32"/>
          <w:szCs w:val="32"/>
        </w:rPr>
        <w:t xml:space="preserve">W drugiej części poematu </w:t>
      </w:r>
      <w:r w:rsidR="0005735B" w:rsidRPr="002A6CDE">
        <w:rPr>
          <w:rFonts w:ascii="Calibri" w:hAnsi="Calibri" w:cs="Calibri"/>
          <w:sz w:val="32"/>
          <w:szCs w:val="32"/>
        </w:rPr>
        <w:t>młodzieniec</w:t>
      </w:r>
      <w:r w:rsidRPr="002A6CDE">
        <w:rPr>
          <w:rFonts w:ascii="Calibri" w:hAnsi="Calibri" w:cs="Calibri"/>
          <w:sz w:val="32"/>
          <w:szCs w:val="32"/>
        </w:rPr>
        <w:t xml:space="preserve"> wyrusza na poszukiwanie Zielonego Rycerza, albowiem zbliża się Nowy Rok, a razem z nim termin spotkania. Podczas wyprawy toczy wiele walk, których w poemacie nie opisano; wykazuje się też wielką pobożnością. Gdy przychodzi Boże Narodzenie, </w:t>
      </w:r>
      <w:proofErr w:type="spellStart"/>
      <w:r w:rsidRPr="002A6CDE">
        <w:rPr>
          <w:rFonts w:ascii="Calibri" w:hAnsi="Calibri" w:cs="Calibri"/>
          <w:sz w:val="32"/>
          <w:szCs w:val="32"/>
        </w:rPr>
        <w:t>Gawen</w:t>
      </w:r>
      <w:proofErr w:type="spellEnd"/>
      <w:r w:rsidRPr="002A6CDE">
        <w:rPr>
          <w:rFonts w:ascii="Calibri" w:hAnsi="Calibri" w:cs="Calibri"/>
          <w:sz w:val="32"/>
          <w:szCs w:val="32"/>
        </w:rPr>
        <w:t xml:space="preserve"> trafia na warowny zamek i zostaje tam ugoszczony. Pan zamku, </w:t>
      </w:r>
      <w:proofErr w:type="spellStart"/>
      <w:r w:rsidRPr="002A6CDE">
        <w:rPr>
          <w:rFonts w:ascii="Calibri" w:hAnsi="Calibri" w:cs="Calibri"/>
          <w:sz w:val="32"/>
          <w:szCs w:val="32"/>
        </w:rPr>
        <w:t>Bertilak</w:t>
      </w:r>
      <w:proofErr w:type="spellEnd"/>
      <w:r w:rsidRPr="002A6CDE">
        <w:rPr>
          <w:rFonts w:ascii="Calibri" w:hAnsi="Calibri" w:cs="Calibri"/>
          <w:sz w:val="32"/>
          <w:szCs w:val="32"/>
        </w:rPr>
        <w:t xml:space="preserve"> de </w:t>
      </w:r>
      <w:proofErr w:type="spellStart"/>
      <w:r w:rsidRPr="002A6CDE">
        <w:rPr>
          <w:rFonts w:ascii="Calibri" w:hAnsi="Calibri" w:cs="Calibri"/>
          <w:sz w:val="32"/>
          <w:szCs w:val="32"/>
        </w:rPr>
        <w:t>Hautdesert</w:t>
      </w:r>
      <w:proofErr w:type="spellEnd"/>
      <w:r w:rsidRPr="002A6CDE">
        <w:rPr>
          <w:rFonts w:ascii="Calibri" w:hAnsi="Calibri" w:cs="Calibri"/>
          <w:sz w:val="32"/>
          <w:szCs w:val="32"/>
        </w:rPr>
        <w:t xml:space="preserve">, okazuje się wzorem dobrego gospodarza. </w:t>
      </w:r>
      <w:r w:rsidR="003B7A16" w:rsidRPr="002A6CDE">
        <w:rPr>
          <w:rFonts w:ascii="Calibri" w:hAnsi="Calibri" w:cs="Calibri"/>
          <w:sz w:val="32"/>
          <w:szCs w:val="32"/>
        </w:rPr>
        <w:t>Przybyszowi</w:t>
      </w:r>
      <w:r w:rsidRPr="002A6CDE">
        <w:rPr>
          <w:rFonts w:ascii="Calibri" w:hAnsi="Calibri" w:cs="Calibri"/>
          <w:sz w:val="32"/>
          <w:szCs w:val="32"/>
        </w:rPr>
        <w:t xml:space="preserve"> niczego nie brakuje; po świętach postanawia udać się w dalszą drogę, by odnaleźć Zieloną Kaplicę. </w:t>
      </w:r>
      <w:proofErr w:type="spellStart"/>
      <w:r w:rsidRPr="002A6CDE">
        <w:rPr>
          <w:rFonts w:ascii="Calibri" w:hAnsi="Calibri" w:cs="Calibri"/>
          <w:sz w:val="32"/>
          <w:szCs w:val="32"/>
        </w:rPr>
        <w:t>Bertilak</w:t>
      </w:r>
      <w:proofErr w:type="spellEnd"/>
      <w:r w:rsidRPr="002A6CDE">
        <w:rPr>
          <w:rFonts w:ascii="Calibri" w:hAnsi="Calibri" w:cs="Calibri"/>
          <w:sz w:val="32"/>
          <w:szCs w:val="32"/>
        </w:rPr>
        <w:t xml:space="preserve"> zdradza mu, że obiekt kultu znajduje się blisko zamku i </w:t>
      </w:r>
      <w:proofErr w:type="spellStart"/>
      <w:r w:rsidRPr="002A6CDE">
        <w:rPr>
          <w:rFonts w:ascii="Calibri" w:hAnsi="Calibri" w:cs="Calibri"/>
          <w:sz w:val="32"/>
          <w:szCs w:val="32"/>
        </w:rPr>
        <w:t>Gawen</w:t>
      </w:r>
      <w:proofErr w:type="spellEnd"/>
      <w:r w:rsidRPr="002A6CDE">
        <w:rPr>
          <w:rFonts w:ascii="Calibri" w:hAnsi="Calibri" w:cs="Calibri"/>
          <w:sz w:val="32"/>
          <w:szCs w:val="32"/>
        </w:rPr>
        <w:t xml:space="preserve"> może wyruszyć wraz z giermkiem, który wskaże mu drogę, nawet w poranek Nowego Roku. Do tego czasu de </w:t>
      </w:r>
      <w:proofErr w:type="spellStart"/>
      <w:r w:rsidRPr="002A6CDE">
        <w:rPr>
          <w:rFonts w:ascii="Calibri" w:hAnsi="Calibri" w:cs="Calibri"/>
          <w:sz w:val="32"/>
          <w:szCs w:val="32"/>
        </w:rPr>
        <w:t>Hautdesert</w:t>
      </w:r>
      <w:proofErr w:type="spellEnd"/>
      <w:r w:rsidRPr="002A6CDE">
        <w:rPr>
          <w:rFonts w:ascii="Calibri" w:hAnsi="Calibri" w:cs="Calibri"/>
          <w:sz w:val="32"/>
          <w:szCs w:val="32"/>
        </w:rPr>
        <w:t xml:space="preserve"> miałby spędzać czas na polowaniach, a </w:t>
      </w:r>
      <w:r w:rsidR="0063285B" w:rsidRPr="002A6CDE">
        <w:rPr>
          <w:rFonts w:ascii="Calibri" w:hAnsi="Calibri" w:cs="Calibri"/>
          <w:sz w:val="32"/>
          <w:szCs w:val="32"/>
        </w:rPr>
        <w:t>jego gość</w:t>
      </w:r>
      <w:r w:rsidRPr="002A6CDE">
        <w:rPr>
          <w:rFonts w:ascii="Calibri" w:hAnsi="Calibri" w:cs="Calibri"/>
          <w:sz w:val="32"/>
          <w:szCs w:val="32"/>
        </w:rPr>
        <w:t xml:space="preserve"> odpoczywać i dotrzymywać towarzystwa pięknej żonie gospodarza. Obydwaj rycerze zawierają umowę zobowiązującą każdego z nich do zwrotu drugiemu tego, co zdobędzie podczas rozstania. </w:t>
      </w:r>
    </w:p>
    <w:p w14:paraId="2553C0D8" w14:textId="5DBBC823" w:rsidR="00D0788B" w:rsidRPr="002A6CDE" w:rsidRDefault="00D0788B" w:rsidP="00ED7A27">
      <w:pPr>
        <w:spacing w:line="360" w:lineRule="auto"/>
        <w:jc w:val="both"/>
        <w:rPr>
          <w:rFonts w:ascii="Calibri" w:hAnsi="Calibri" w:cs="Calibri"/>
          <w:sz w:val="32"/>
          <w:szCs w:val="32"/>
        </w:rPr>
      </w:pPr>
      <w:r w:rsidRPr="002A6CDE">
        <w:rPr>
          <w:rFonts w:ascii="Calibri" w:hAnsi="Calibri" w:cs="Calibri"/>
          <w:sz w:val="32"/>
          <w:szCs w:val="32"/>
        </w:rPr>
        <w:t xml:space="preserve">Część trzecia utworu to opis polowań </w:t>
      </w:r>
      <w:proofErr w:type="spellStart"/>
      <w:r w:rsidRPr="002A6CDE">
        <w:rPr>
          <w:rFonts w:ascii="Calibri" w:hAnsi="Calibri" w:cs="Calibri"/>
          <w:sz w:val="32"/>
          <w:szCs w:val="32"/>
        </w:rPr>
        <w:t>Bertilaka</w:t>
      </w:r>
      <w:proofErr w:type="spellEnd"/>
      <w:r w:rsidRPr="002A6CDE">
        <w:rPr>
          <w:rFonts w:ascii="Calibri" w:hAnsi="Calibri" w:cs="Calibri"/>
          <w:sz w:val="32"/>
          <w:szCs w:val="32"/>
        </w:rPr>
        <w:t xml:space="preserve">. W tym czasie </w:t>
      </w:r>
      <w:proofErr w:type="spellStart"/>
      <w:r w:rsidRPr="002A6CDE">
        <w:rPr>
          <w:rFonts w:ascii="Calibri" w:hAnsi="Calibri" w:cs="Calibri"/>
          <w:sz w:val="32"/>
          <w:szCs w:val="32"/>
        </w:rPr>
        <w:t>Gawen</w:t>
      </w:r>
      <w:proofErr w:type="spellEnd"/>
      <w:r w:rsidRPr="002A6CDE">
        <w:rPr>
          <w:rFonts w:ascii="Calibri" w:hAnsi="Calibri" w:cs="Calibri"/>
          <w:sz w:val="32"/>
          <w:szCs w:val="32"/>
        </w:rPr>
        <w:t xml:space="preserve">, kuszony przez piękną gospodynię, która usłyszawszy, że rycerz przybył prosto ze słynnego Camelotu, spodziewa się, że nie stroni on od miłości dworskiej, przez trzy kolejne poranki dzielnie opiera się jej awansom. Jedyną rzeczą, którą ma do oddania gospodarzowi, są pocałunki (w pierwszy wieczór jeden, w drugi dwa, w trzeci trzy). Siostrzeniec króla Artura stara się przy tym nie urazić kobiety. Podczas ostatniego poranka spędzonego w towarzystwie pięknej pani, </w:t>
      </w:r>
      <w:proofErr w:type="spellStart"/>
      <w:r w:rsidRPr="002A6CDE">
        <w:rPr>
          <w:rFonts w:ascii="Calibri" w:hAnsi="Calibri" w:cs="Calibri"/>
          <w:sz w:val="32"/>
          <w:szCs w:val="32"/>
        </w:rPr>
        <w:t>Gawen</w:t>
      </w:r>
      <w:proofErr w:type="spellEnd"/>
      <w:r w:rsidRPr="002A6CDE">
        <w:rPr>
          <w:rFonts w:ascii="Calibri" w:hAnsi="Calibri" w:cs="Calibri"/>
          <w:sz w:val="32"/>
          <w:szCs w:val="32"/>
        </w:rPr>
        <w:t xml:space="preserve"> </w:t>
      </w:r>
      <w:r w:rsidRPr="002A6CDE">
        <w:rPr>
          <w:rFonts w:ascii="Calibri" w:hAnsi="Calibri" w:cs="Calibri"/>
          <w:sz w:val="32"/>
          <w:szCs w:val="32"/>
        </w:rPr>
        <w:lastRenderedPageBreak/>
        <w:t xml:space="preserve">przyjmuje od niej w darze zielony pas, który ma zagwarantować mu ochronę przed każdym uderzeniem. Rycerz, mimo wszystko lękający się w duchu nadciągającego śmiercionośnego ciosu topora, zatrzymuje pas i – wbrew umowie – nie zwraca go gospodarzowi. </w:t>
      </w:r>
    </w:p>
    <w:p w14:paraId="1919DBEA" w14:textId="0AE8BA60" w:rsidR="00D0788B" w:rsidRPr="002A6CDE" w:rsidRDefault="00D0788B" w:rsidP="00ED7A27">
      <w:pPr>
        <w:spacing w:line="360" w:lineRule="auto"/>
        <w:jc w:val="both"/>
        <w:rPr>
          <w:rFonts w:ascii="Calibri" w:hAnsi="Calibri" w:cs="Calibri"/>
          <w:sz w:val="32"/>
          <w:szCs w:val="32"/>
        </w:rPr>
      </w:pPr>
      <w:r w:rsidRPr="002A6CDE">
        <w:rPr>
          <w:rFonts w:ascii="Calibri" w:hAnsi="Calibri" w:cs="Calibri"/>
          <w:sz w:val="32"/>
          <w:szCs w:val="32"/>
        </w:rPr>
        <w:t xml:space="preserve">W części czwartej następuje spotkanie bohatera poematu z Zielonym Rycerzem, który czeka obok Zielonej Kaplicy. Gdy tajemniczy gigant zamachnie się toporem na odsłoniętą szyję </w:t>
      </w:r>
      <w:proofErr w:type="spellStart"/>
      <w:r w:rsidRPr="002A6CDE">
        <w:rPr>
          <w:rFonts w:ascii="Calibri" w:hAnsi="Calibri" w:cs="Calibri"/>
          <w:sz w:val="32"/>
          <w:szCs w:val="32"/>
        </w:rPr>
        <w:t>Gawena</w:t>
      </w:r>
      <w:proofErr w:type="spellEnd"/>
      <w:r w:rsidRPr="002A6CDE">
        <w:rPr>
          <w:rFonts w:ascii="Calibri" w:hAnsi="Calibri" w:cs="Calibri"/>
          <w:sz w:val="32"/>
          <w:szCs w:val="32"/>
        </w:rPr>
        <w:t xml:space="preserve">, ten zadrży, a Zielony Rycerz, zobaczywszy to, wstrzymuje cios. Za drugim razem siostrzeniec króla Artura ani drgnie, nie chcąc okazać strachu. Ale znów nie otrzymuje uderzenia, gdyż kat dopiero sprawdzał, czy </w:t>
      </w:r>
      <w:proofErr w:type="spellStart"/>
      <w:r w:rsidRPr="002A6CDE">
        <w:rPr>
          <w:rFonts w:ascii="Calibri" w:hAnsi="Calibri" w:cs="Calibri"/>
          <w:sz w:val="32"/>
          <w:szCs w:val="32"/>
        </w:rPr>
        <w:t>Gawen</w:t>
      </w:r>
      <w:proofErr w:type="spellEnd"/>
      <w:r w:rsidRPr="002A6CDE">
        <w:rPr>
          <w:rFonts w:ascii="Calibri" w:hAnsi="Calibri" w:cs="Calibri"/>
          <w:sz w:val="32"/>
          <w:szCs w:val="32"/>
        </w:rPr>
        <w:t xml:space="preserve"> rzeczywiście nie przerazi się śmierci. Za trzecim razem cios pada, ale jedynie lekko rani szyję młodzieńca. Zielony Rycerz zaś okazuje się być </w:t>
      </w:r>
      <w:proofErr w:type="spellStart"/>
      <w:r w:rsidRPr="002A6CDE">
        <w:rPr>
          <w:rFonts w:ascii="Calibri" w:hAnsi="Calibri" w:cs="Calibri"/>
          <w:sz w:val="32"/>
          <w:szCs w:val="32"/>
        </w:rPr>
        <w:t>Bertilakiem</w:t>
      </w:r>
      <w:proofErr w:type="spellEnd"/>
      <w:r w:rsidRPr="002A6CDE">
        <w:rPr>
          <w:rFonts w:ascii="Calibri" w:hAnsi="Calibri" w:cs="Calibri"/>
          <w:sz w:val="32"/>
          <w:szCs w:val="32"/>
        </w:rPr>
        <w:t xml:space="preserve">. Jego dwa pierwsze nieszkodliwe ciosy odpowiadały uczciwemu postępowaniu </w:t>
      </w:r>
      <w:proofErr w:type="spellStart"/>
      <w:r w:rsidRPr="002A6CDE">
        <w:rPr>
          <w:rFonts w:ascii="Calibri" w:hAnsi="Calibri" w:cs="Calibri"/>
          <w:sz w:val="32"/>
          <w:szCs w:val="32"/>
        </w:rPr>
        <w:t>Gawena</w:t>
      </w:r>
      <w:proofErr w:type="spellEnd"/>
      <w:r w:rsidRPr="002A6CDE">
        <w:rPr>
          <w:rFonts w:ascii="Calibri" w:hAnsi="Calibri" w:cs="Calibri"/>
          <w:sz w:val="32"/>
          <w:szCs w:val="32"/>
        </w:rPr>
        <w:t xml:space="preserve"> w stosunku do jego żony, a także dotrzymywaniu umowy odnośnie do zwrotu tego, co dostał w dwa pierwsze dni. Cios ostatni był karą za to, że nie oddał pasa, podarowanego przez gospodynię, licząc, iż ten uratuje mu życie. Śmiałek tylko w jednym przypadku uchybił więc wierności – wtedy, gdy chodziło o jego własne życie. De </w:t>
      </w:r>
      <w:proofErr w:type="spellStart"/>
      <w:r w:rsidRPr="002A6CDE">
        <w:rPr>
          <w:rFonts w:ascii="Calibri" w:hAnsi="Calibri" w:cs="Calibri"/>
          <w:sz w:val="32"/>
          <w:szCs w:val="32"/>
        </w:rPr>
        <w:t>Hautdesert</w:t>
      </w:r>
      <w:proofErr w:type="spellEnd"/>
      <w:r w:rsidRPr="002A6CDE">
        <w:rPr>
          <w:rFonts w:ascii="Calibri" w:hAnsi="Calibri" w:cs="Calibri"/>
          <w:sz w:val="32"/>
          <w:szCs w:val="32"/>
        </w:rPr>
        <w:t xml:space="preserve"> wyznał, że chciał wystawić na próbę dwór króla Artura, a pomogła mu w tym </w:t>
      </w:r>
      <w:r w:rsidR="00E47044" w:rsidRPr="002A6CDE">
        <w:rPr>
          <w:rFonts w:ascii="Calibri" w:hAnsi="Calibri" w:cs="Calibri"/>
          <w:sz w:val="32"/>
          <w:szCs w:val="32"/>
        </w:rPr>
        <w:t>czarownica</w:t>
      </w:r>
      <w:r w:rsidRPr="002A6CDE">
        <w:rPr>
          <w:rFonts w:ascii="Calibri" w:hAnsi="Calibri" w:cs="Calibri"/>
          <w:sz w:val="32"/>
          <w:szCs w:val="32"/>
        </w:rPr>
        <w:t xml:space="preserve"> Morgana, zamieniając go w Zielonego Rycerza. W końcu jednak, dzięki prawemu postępowaniu ich reprezentanta, rycerze z Camelotu zachowują honor. </w:t>
      </w:r>
      <w:proofErr w:type="spellStart"/>
      <w:r w:rsidRPr="002A6CDE">
        <w:rPr>
          <w:rFonts w:ascii="Calibri" w:hAnsi="Calibri" w:cs="Calibri"/>
          <w:sz w:val="32"/>
          <w:szCs w:val="32"/>
        </w:rPr>
        <w:t>Gawen</w:t>
      </w:r>
      <w:proofErr w:type="spellEnd"/>
      <w:r w:rsidRPr="002A6CDE">
        <w:rPr>
          <w:rFonts w:ascii="Calibri" w:hAnsi="Calibri" w:cs="Calibri"/>
          <w:sz w:val="32"/>
          <w:szCs w:val="32"/>
        </w:rPr>
        <w:t xml:space="preserve"> powraca na dwór, mając do siebie żal, że zachował w tajemnicy pas, łamiąc tym samym dane słowo. Po </w:t>
      </w:r>
      <w:r w:rsidRPr="002A6CDE">
        <w:rPr>
          <w:rFonts w:ascii="Calibri" w:hAnsi="Calibri" w:cs="Calibri"/>
          <w:sz w:val="32"/>
          <w:szCs w:val="32"/>
        </w:rPr>
        <w:lastRenderedPageBreak/>
        <w:t xml:space="preserve">jego powrocie wszyscy zgodnie uznają jednak, że nie splamił honoru rycerza, a pas staje się wyróżnieniem przyznawanym członkom bractwa Okrągłego Stołu. </w:t>
      </w:r>
    </w:p>
    <w:p w14:paraId="10165164" w14:textId="77777777" w:rsidR="00D0788B" w:rsidRPr="002A6CDE" w:rsidRDefault="00D0788B" w:rsidP="00ED7A27">
      <w:pPr>
        <w:spacing w:line="360" w:lineRule="auto"/>
        <w:jc w:val="both"/>
        <w:rPr>
          <w:rFonts w:ascii="Calibri" w:hAnsi="Calibri" w:cs="Calibri"/>
        </w:rPr>
      </w:pPr>
    </w:p>
    <w:p w14:paraId="433D1157" w14:textId="3410C706" w:rsidR="00D0788B" w:rsidRPr="002A6CDE" w:rsidRDefault="00D0788B" w:rsidP="00ED7A27">
      <w:pPr>
        <w:spacing w:line="360" w:lineRule="auto"/>
        <w:jc w:val="both"/>
        <w:rPr>
          <w:rFonts w:ascii="Calibri" w:hAnsi="Calibri" w:cs="Calibri"/>
          <w:sz w:val="32"/>
          <w:szCs w:val="32"/>
        </w:rPr>
      </w:pPr>
      <w:r w:rsidRPr="002A6CDE">
        <w:rPr>
          <w:rFonts w:ascii="Calibri" w:hAnsi="Calibri" w:cs="Calibri"/>
          <w:sz w:val="32"/>
          <w:szCs w:val="32"/>
        </w:rPr>
        <w:t xml:space="preserve">Przez lata utwór ten obrósł w najróżniejsze interpretacje. </w:t>
      </w:r>
      <w:r w:rsidR="007D0934" w:rsidRPr="002A6CDE">
        <w:rPr>
          <w:rFonts w:ascii="Calibri" w:hAnsi="Calibri" w:cs="Calibri"/>
          <w:sz w:val="32"/>
          <w:szCs w:val="32"/>
        </w:rPr>
        <w:t xml:space="preserve">„Jest to romans, baśń dla dorosłych, pełna życia i barw” – pisał Tolkien we wstępie do swego tłumaczenia. Poemat uważa się </w:t>
      </w:r>
      <w:r w:rsidRPr="002A6CDE">
        <w:rPr>
          <w:rFonts w:ascii="Calibri" w:hAnsi="Calibri" w:cs="Calibri"/>
          <w:sz w:val="32"/>
          <w:szCs w:val="32"/>
        </w:rPr>
        <w:t>często za wyznacznik rycerskiego i zarazem chrześcijańskiego etosu, w którym dążenie do ideału napotyka na liczne przes</w:t>
      </w:r>
      <w:r w:rsidR="00305064" w:rsidRPr="002A6CDE">
        <w:rPr>
          <w:rFonts w:ascii="Calibri" w:hAnsi="Calibri" w:cs="Calibri"/>
          <w:sz w:val="32"/>
          <w:szCs w:val="32"/>
        </w:rPr>
        <w:t xml:space="preserve">zkody i pokusy, zwłaszcza </w:t>
      </w:r>
      <w:r w:rsidR="007D0934" w:rsidRPr="002A6CDE">
        <w:rPr>
          <w:rFonts w:ascii="Calibri" w:hAnsi="Calibri" w:cs="Calibri"/>
          <w:sz w:val="32"/>
          <w:szCs w:val="32"/>
        </w:rPr>
        <w:t>cielesne. Jak zauważał Tolkien, „możemy oglądać człowieka usiłującego zrealizować ów ideał i dostrzegać ograniczenia zarówno ideału, jak i człowieka”.</w:t>
      </w:r>
      <w:r w:rsidRPr="002A6CDE">
        <w:rPr>
          <w:rFonts w:ascii="Calibri" w:hAnsi="Calibri" w:cs="Calibri"/>
          <w:sz w:val="32"/>
          <w:szCs w:val="32"/>
        </w:rPr>
        <w:t xml:space="preserve"> Zwracano </w:t>
      </w:r>
      <w:r w:rsidR="007D0934" w:rsidRPr="002A6CDE">
        <w:rPr>
          <w:rFonts w:ascii="Calibri" w:hAnsi="Calibri" w:cs="Calibri"/>
          <w:sz w:val="32"/>
          <w:szCs w:val="32"/>
        </w:rPr>
        <w:t xml:space="preserve">poza tym </w:t>
      </w:r>
      <w:r w:rsidRPr="002A6CDE">
        <w:rPr>
          <w:rFonts w:ascii="Calibri" w:hAnsi="Calibri" w:cs="Calibri"/>
          <w:sz w:val="32"/>
          <w:szCs w:val="32"/>
        </w:rPr>
        <w:t>uwagę na ukazane starcie wartości chrześcijańskich oraz dawnych, często jeszcze celtyckich wierzeń, a także na krytykę miłości dworskiej, która nie wymagała obyczajowego rygoryzmu. Autor chwali lojalność, towarzyskość, umiejętność konwersacji i gościnność. Wyraźnie potępia jednak zmysł</w:t>
      </w:r>
      <w:r w:rsidR="00305064" w:rsidRPr="002A6CDE">
        <w:rPr>
          <w:rFonts w:ascii="Calibri" w:hAnsi="Calibri" w:cs="Calibri"/>
          <w:sz w:val="32"/>
          <w:szCs w:val="32"/>
        </w:rPr>
        <w:t xml:space="preserve">owość, nawet jeśli jej </w:t>
      </w:r>
      <w:r w:rsidRPr="002A6CDE">
        <w:rPr>
          <w:rFonts w:ascii="Calibri" w:hAnsi="Calibri" w:cs="Calibri"/>
          <w:sz w:val="32"/>
          <w:szCs w:val="32"/>
        </w:rPr>
        <w:t xml:space="preserve">nie przekreśla. Główny bohater przezwycięża słabości i staje się wzorem rycerza, kimś, kogo należałoby naśladować. Z drugiej strony, postać </w:t>
      </w:r>
      <w:proofErr w:type="spellStart"/>
      <w:r w:rsidRPr="002A6CDE">
        <w:rPr>
          <w:rFonts w:ascii="Calibri" w:hAnsi="Calibri" w:cs="Calibri"/>
          <w:sz w:val="32"/>
          <w:szCs w:val="32"/>
        </w:rPr>
        <w:t>Gawena</w:t>
      </w:r>
      <w:proofErr w:type="spellEnd"/>
      <w:r w:rsidRPr="002A6CDE">
        <w:rPr>
          <w:rFonts w:ascii="Calibri" w:hAnsi="Calibri" w:cs="Calibri"/>
          <w:sz w:val="32"/>
          <w:szCs w:val="32"/>
        </w:rPr>
        <w:t>, nawiązująca według wielu do Chrystusa, sportretowana jest z zaskakującą psychologiczną wiarygodnością. Nie jest wolna od wahań, co podkreśla historia z pasem, który młody śmiałek zatrzymał dla siebie, aby ocalić życie.</w:t>
      </w:r>
    </w:p>
    <w:p w14:paraId="18CF104C" w14:textId="77777777" w:rsidR="00D0788B" w:rsidRPr="002A6CDE" w:rsidRDefault="00D0788B" w:rsidP="00ED7A27">
      <w:pPr>
        <w:spacing w:line="360" w:lineRule="auto"/>
        <w:jc w:val="both"/>
        <w:rPr>
          <w:rFonts w:ascii="Calibri" w:hAnsi="Calibri" w:cs="Calibri"/>
          <w:sz w:val="32"/>
          <w:szCs w:val="32"/>
        </w:rPr>
      </w:pPr>
      <w:r w:rsidRPr="002A6CDE">
        <w:rPr>
          <w:rFonts w:ascii="Calibri" w:hAnsi="Calibri" w:cs="Calibri"/>
          <w:sz w:val="32"/>
          <w:szCs w:val="32"/>
        </w:rPr>
        <w:t xml:space="preserve">Na tarczy </w:t>
      </w:r>
      <w:proofErr w:type="spellStart"/>
      <w:r w:rsidRPr="002A6CDE">
        <w:rPr>
          <w:rFonts w:ascii="Calibri" w:hAnsi="Calibri" w:cs="Calibri"/>
          <w:sz w:val="32"/>
          <w:szCs w:val="32"/>
        </w:rPr>
        <w:t>Gawena</w:t>
      </w:r>
      <w:proofErr w:type="spellEnd"/>
      <w:r w:rsidRPr="002A6CDE">
        <w:rPr>
          <w:rFonts w:ascii="Calibri" w:hAnsi="Calibri" w:cs="Calibri"/>
          <w:sz w:val="32"/>
          <w:szCs w:val="32"/>
        </w:rPr>
        <w:t xml:space="preserve"> znajduje się pentagram zawierający pięć punktów, </w:t>
      </w:r>
      <w:r w:rsidRPr="002A6CDE">
        <w:rPr>
          <w:rFonts w:ascii="Calibri" w:hAnsi="Calibri" w:cs="Calibri"/>
          <w:sz w:val="32"/>
          <w:szCs w:val="32"/>
        </w:rPr>
        <w:lastRenderedPageBreak/>
        <w:t xml:space="preserve">które tworzą nieskończony węzeł. Pentagram ten symbolizuje prawość rycerza, który był bez wad pod względem pięciu zmysłów, pięcioma palcami dzielnie walczył, wierzył w pięć Ran Chrystusa i praktykował pięć cnót – szczodrość i gościnność, czystość i rycerskość, a przede wszystkim pobożność. Pentagram w poemacie wiązany jest też z pięcioma Tajemnicami Radosnymi. Na wewnętrznej stronie tarczy widnieje wizerunek Królowej Niebios. </w:t>
      </w:r>
    </w:p>
    <w:p w14:paraId="5AB0F758" w14:textId="1F87D215" w:rsidR="00D0788B" w:rsidRPr="002A6CDE" w:rsidRDefault="00D0788B" w:rsidP="00ED7A27">
      <w:pPr>
        <w:spacing w:line="360" w:lineRule="auto"/>
        <w:jc w:val="both"/>
        <w:rPr>
          <w:rFonts w:ascii="Calibri" w:hAnsi="Calibri" w:cs="Calibri"/>
          <w:sz w:val="32"/>
          <w:szCs w:val="32"/>
        </w:rPr>
      </w:pPr>
      <w:r w:rsidRPr="002A6CDE">
        <w:rPr>
          <w:rFonts w:ascii="Calibri" w:hAnsi="Calibri" w:cs="Calibri"/>
          <w:sz w:val="32"/>
          <w:szCs w:val="32"/>
        </w:rPr>
        <w:t>Powstało co najmniej kilkanaście tłumaczeń poematu na współczesną angielszczyznę. Z czasem, oprócz najpopularniejszej przez wiele lat interpretacji utworu w duchu chrześcijańskiej przypowieści, pojawiły się całkiem inne,</w:t>
      </w:r>
      <w:r w:rsidR="00305064" w:rsidRPr="002A6CDE">
        <w:rPr>
          <w:rFonts w:ascii="Calibri" w:hAnsi="Calibri" w:cs="Calibri"/>
          <w:sz w:val="32"/>
          <w:szCs w:val="32"/>
        </w:rPr>
        <w:t xml:space="preserve"> do czego skłaniała wizyjność i</w:t>
      </w:r>
      <w:r w:rsidRPr="002A6CDE">
        <w:rPr>
          <w:rFonts w:ascii="Calibri" w:hAnsi="Calibri" w:cs="Calibri"/>
          <w:sz w:val="32"/>
          <w:szCs w:val="32"/>
        </w:rPr>
        <w:t xml:space="preserve"> metaforyczność utworu, który trudno uznać za prostą alegorię. Już Tolkien uznawał figurę Zielonego Rycerza za „niezwykle trudną do interpretacji”, ponieważ jest pełna wyrazistych sprzeczności – groźna i przyjacielska jednocześnie, symbolizująca siły natury, a może nawet zło. Widziano w poemacie przede wszystkim opowieść inicjacyjną i wskazywano na kolonialny aspekt (w czasie, gdy powstawał utwór, miały miejsce próby podboju Walii przez angielskie rycerstwo, a </w:t>
      </w:r>
      <w:proofErr w:type="spellStart"/>
      <w:r w:rsidRPr="002A6CDE">
        <w:rPr>
          <w:rFonts w:ascii="Calibri" w:hAnsi="Calibri" w:cs="Calibri"/>
          <w:sz w:val="32"/>
          <w:szCs w:val="32"/>
        </w:rPr>
        <w:t>Bertilak</w:t>
      </w:r>
      <w:proofErr w:type="spellEnd"/>
      <w:r w:rsidRPr="002A6CDE">
        <w:rPr>
          <w:rFonts w:ascii="Calibri" w:hAnsi="Calibri" w:cs="Calibri"/>
          <w:sz w:val="32"/>
          <w:szCs w:val="32"/>
        </w:rPr>
        <w:t xml:space="preserve"> de </w:t>
      </w:r>
      <w:proofErr w:type="spellStart"/>
      <w:r w:rsidRPr="002A6CDE">
        <w:rPr>
          <w:rFonts w:ascii="Calibri" w:hAnsi="Calibri" w:cs="Calibri"/>
          <w:sz w:val="32"/>
          <w:szCs w:val="32"/>
        </w:rPr>
        <w:t>Hautdesert</w:t>
      </w:r>
      <w:proofErr w:type="spellEnd"/>
      <w:r w:rsidRPr="002A6CDE">
        <w:rPr>
          <w:rFonts w:ascii="Calibri" w:hAnsi="Calibri" w:cs="Calibri"/>
          <w:sz w:val="32"/>
          <w:szCs w:val="32"/>
        </w:rPr>
        <w:t xml:space="preserve"> miałby być postacią, która niechętnie szuka kompromisu z najeźdźcami). </w:t>
      </w:r>
    </w:p>
    <w:p w14:paraId="520DCC99" w14:textId="77777777" w:rsidR="00C52C14" w:rsidRPr="002A6CDE" w:rsidRDefault="00D0788B" w:rsidP="00ED7A27">
      <w:pPr>
        <w:spacing w:line="360" w:lineRule="auto"/>
        <w:jc w:val="both"/>
        <w:rPr>
          <w:rFonts w:ascii="Calibri" w:hAnsi="Calibri" w:cs="Calibri"/>
          <w:sz w:val="32"/>
          <w:szCs w:val="32"/>
        </w:rPr>
      </w:pPr>
      <w:r w:rsidRPr="002A6CDE">
        <w:rPr>
          <w:rFonts w:ascii="Calibri" w:hAnsi="Calibri" w:cs="Calibri"/>
          <w:sz w:val="32"/>
          <w:szCs w:val="32"/>
        </w:rPr>
        <w:t xml:space="preserve">Część badaczek feministycznych koncentruje uwagę na postaciach Morgany i żony </w:t>
      </w:r>
      <w:proofErr w:type="spellStart"/>
      <w:r w:rsidRPr="002A6CDE">
        <w:rPr>
          <w:rFonts w:ascii="Calibri" w:hAnsi="Calibri" w:cs="Calibri"/>
          <w:sz w:val="32"/>
          <w:szCs w:val="32"/>
        </w:rPr>
        <w:t>Bertilaka</w:t>
      </w:r>
      <w:proofErr w:type="spellEnd"/>
      <w:r w:rsidRPr="002A6CDE">
        <w:rPr>
          <w:rFonts w:ascii="Calibri" w:hAnsi="Calibri" w:cs="Calibri"/>
          <w:sz w:val="32"/>
          <w:szCs w:val="32"/>
        </w:rPr>
        <w:t xml:space="preserve">, jako mających wielki wpływ na bohaterów i następstwo wydarzeń. Pojawiły się też interpretacje sygnalizujące możliwe ukryte znaczenia </w:t>
      </w:r>
      <w:proofErr w:type="spellStart"/>
      <w:r w:rsidRPr="002A6CDE">
        <w:rPr>
          <w:rFonts w:ascii="Calibri" w:hAnsi="Calibri" w:cs="Calibri"/>
          <w:sz w:val="32"/>
          <w:szCs w:val="32"/>
        </w:rPr>
        <w:t>homoerotyczne</w:t>
      </w:r>
      <w:proofErr w:type="spellEnd"/>
      <w:r w:rsidRPr="002A6CDE">
        <w:rPr>
          <w:rFonts w:ascii="Calibri" w:hAnsi="Calibri" w:cs="Calibri"/>
          <w:sz w:val="32"/>
          <w:szCs w:val="32"/>
        </w:rPr>
        <w:t xml:space="preserve"> oraz elementy </w:t>
      </w:r>
      <w:r w:rsidRPr="002A6CDE">
        <w:rPr>
          <w:rFonts w:ascii="Calibri" w:hAnsi="Calibri" w:cs="Calibri"/>
          <w:sz w:val="32"/>
          <w:szCs w:val="32"/>
        </w:rPr>
        <w:lastRenderedPageBreak/>
        <w:t xml:space="preserve">wypieranego pożądania. Ale też prawdopodobieństwo znaczenia Zielonego Rycerza jako refleksu ówczesnego stanowiska kościoła katolickiego, który zaczął zdecydowanie odróżniać męską przyjaźń od „niewłaściwych” związków. Z tego krótkiego przeglądu widać, że utwór budzi do dziś wielkie zainteresowanie i skłania do całkiem różnych, choć nie zawsze przecież wykluczających się </w:t>
      </w:r>
      <w:proofErr w:type="spellStart"/>
      <w:r w:rsidRPr="002A6CDE">
        <w:rPr>
          <w:rFonts w:ascii="Calibri" w:hAnsi="Calibri" w:cs="Calibri"/>
          <w:sz w:val="32"/>
          <w:szCs w:val="32"/>
        </w:rPr>
        <w:t>odczytań</w:t>
      </w:r>
      <w:proofErr w:type="spellEnd"/>
      <w:r w:rsidR="00D60D6B" w:rsidRPr="002A6CDE">
        <w:rPr>
          <w:rFonts w:ascii="Calibri" w:hAnsi="Calibri" w:cs="Calibri"/>
          <w:sz w:val="32"/>
          <w:szCs w:val="32"/>
        </w:rPr>
        <w:t>.</w:t>
      </w:r>
    </w:p>
    <w:p w14:paraId="38932CD9" w14:textId="77777777" w:rsidR="00305064" w:rsidRPr="002A6CDE" w:rsidRDefault="00305064" w:rsidP="00ED7A27">
      <w:pPr>
        <w:spacing w:line="360" w:lineRule="auto"/>
        <w:jc w:val="both"/>
        <w:rPr>
          <w:rFonts w:ascii="Calibri" w:hAnsi="Calibri" w:cs="Calibri"/>
          <w:sz w:val="32"/>
          <w:szCs w:val="32"/>
        </w:rPr>
      </w:pPr>
    </w:p>
    <w:p w14:paraId="1AFCEB08" w14:textId="77777777" w:rsidR="00D60D6B" w:rsidRPr="002A6CDE" w:rsidRDefault="00D60D6B" w:rsidP="00E742D8">
      <w:pPr>
        <w:spacing w:line="360" w:lineRule="auto"/>
        <w:jc w:val="both"/>
        <w:rPr>
          <w:rFonts w:ascii="Calibri" w:hAnsi="Calibri" w:cs="Calibri"/>
          <w:b/>
          <w:bCs/>
          <w:sz w:val="32"/>
          <w:szCs w:val="32"/>
        </w:rPr>
      </w:pPr>
      <w:r w:rsidRPr="002A6CDE">
        <w:rPr>
          <w:rFonts w:ascii="Calibri" w:hAnsi="Calibri" w:cs="Calibri"/>
          <w:b/>
          <w:bCs/>
          <w:sz w:val="32"/>
          <w:szCs w:val="32"/>
        </w:rPr>
        <w:t xml:space="preserve">Rycerz razy pięć </w:t>
      </w:r>
    </w:p>
    <w:p w14:paraId="73D160CE" w14:textId="77777777" w:rsidR="00D60D6B" w:rsidRPr="002A6CDE" w:rsidRDefault="00D60D6B" w:rsidP="00E742D8">
      <w:pPr>
        <w:spacing w:line="360" w:lineRule="auto"/>
        <w:jc w:val="both"/>
        <w:rPr>
          <w:rFonts w:ascii="Calibri" w:hAnsi="Calibri" w:cs="Calibri"/>
          <w:sz w:val="32"/>
          <w:szCs w:val="32"/>
        </w:rPr>
      </w:pPr>
      <w:r w:rsidRPr="002A6CDE">
        <w:rPr>
          <w:rFonts w:ascii="Calibri" w:hAnsi="Calibri" w:cs="Calibri"/>
          <w:sz w:val="32"/>
          <w:szCs w:val="32"/>
        </w:rPr>
        <w:t>Poemat od dawna kusił filmowców, chętnie eksploatujących motywy arturiańskie, choć kino z reguły (z wyjątkami takimi jak niezwykły, choć hermetyczny „Lancelot</w:t>
      </w:r>
      <w:r w:rsidR="00A22545" w:rsidRPr="002A6CDE">
        <w:rPr>
          <w:rFonts w:ascii="Calibri" w:hAnsi="Calibri" w:cs="Calibri"/>
          <w:sz w:val="32"/>
          <w:szCs w:val="32"/>
        </w:rPr>
        <w:t xml:space="preserve"> z jeziora</w:t>
      </w:r>
      <w:r w:rsidRPr="002A6CDE">
        <w:rPr>
          <w:rFonts w:ascii="Calibri" w:hAnsi="Calibri" w:cs="Calibri"/>
          <w:sz w:val="32"/>
          <w:szCs w:val="32"/>
        </w:rPr>
        <w:t xml:space="preserve">” </w:t>
      </w:r>
      <w:r w:rsidR="00A22545" w:rsidRPr="002A6CDE">
        <w:rPr>
          <w:rFonts w:ascii="Calibri" w:hAnsi="Calibri" w:cs="Calibri"/>
          <w:sz w:val="32"/>
          <w:szCs w:val="32"/>
        </w:rPr>
        <w:t xml:space="preserve">francuskiego reżysera </w:t>
      </w:r>
      <w:r w:rsidRPr="002A6CDE">
        <w:rPr>
          <w:rFonts w:ascii="Calibri" w:hAnsi="Calibri" w:cs="Calibri"/>
          <w:sz w:val="32"/>
          <w:szCs w:val="32"/>
        </w:rPr>
        <w:t xml:space="preserve">Roberta </w:t>
      </w:r>
      <w:proofErr w:type="spellStart"/>
      <w:r w:rsidRPr="002A6CDE">
        <w:rPr>
          <w:rFonts w:ascii="Calibri" w:hAnsi="Calibri" w:cs="Calibri"/>
          <w:sz w:val="32"/>
          <w:szCs w:val="32"/>
        </w:rPr>
        <w:t>Bressona</w:t>
      </w:r>
      <w:proofErr w:type="spellEnd"/>
      <w:r w:rsidRPr="002A6CDE">
        <w:rPr>
          <w:rFonts w:ascii="Calibri" w:hAnsi="Calibri" w:cs="Calibri"/>
          <w:sz w:val="32"/>
          <w:szCs w:val="32"/>
        </w:rPr>
        <w:t xml:space="preserve"> z 1974 roku, czy widowiskowy „Excalibur” Johna </w:t>
      </w:r>
      <w:proofErr w:type="spellStart"/>
      <w:r w:rsidRPr="002A6CDE">
        <w:rPr>
          <w:rFonts w:ascii="Calibri" w:hAnsi="Calibri" w:cs="Calibri"/>
          <w:sz w:val="32"/>
          <w:szCs w:val="32"/>
        </w:rPr>
        <w:t>Boormana</w:t>
      </w:r>
      <w:proofErr w:type="spellEnd"/>
      <w:r w:rsidRPr="002A6CDE">
        <w:rPr>
          <w:rFonts w:ascii="Calibri" w:hAnsi="Calibri" w:cs="Calibri"/>
          <w:sz w:val="32"/>
          <w:szCs w:val="32"/>
        </w:rPr>
        <w:t xml:space="preserve"> z 1981) je wulgaryzowało. </w:t>
      </w:r>
      <w:proofErr w:type="spellStart"/>
      <w:r w:rsidR="005F681E" w:rsidRPr="002A6CDE">
        <w:rPr>
          <w:rFonts w:ascii="Calibri" w:hAnsi="Calibri" w:cs="Calibri"/>
          <w:sz w:val="32"/>
          <w:szCs w:val="32"/>
        </w:rPr>
        <w:t>Gawai</w:t>
      </w:r>
      <w:r w:rsidR="002F5DA2" w:rsidRPr="002A6CDE">
        <w:rPr>
          <w:rFonts w:ascii="Calibri" w:hAnsi="Calibri" w:cs="Calibri"/>
          <w:sz w:val="32"/>
          <w:szCs w:val="32"/>
        </w:rPr>
        <w:t>n</w:t>
      </w:r>
      <w:proofErr w:type="spellEnd"/>
      <w:r w:rsidR="002F5DA2" w:rsidRPr="002A6CDE">
        <w:rPr>
          <w:rFonts w:ascii="Calibri" w:hAnsi="Calibri" w:cs="Calibri"/>
          <w:sz w:val="32"/>
          <w:szCs w:val="32"/>
        </w:rPr>
        <w:t xml:space="preserve"> i Zielony Rycerz pojawiają na drugim planie</w:t>
      </w:r>
      <w:r w:rsidR="005F681E" w:rsidRPr="002A6CDE">
        <w:rPr>
          <w:rFonts w:ascii="Calibri" w:hAnsi="Calibri" w:cs="Calibri"/>
          <w:sz w:val="32"/>
          <w:szCs w:val="32"/>
        </w:rPr>
        <w:t xml:space="preserve"> w</w:t>
      </w:r>
      <w:r w:rsidR="002F5DA2" w:rsidRPr="002A6CDE">
        <w:rPr>
          <w:rFonts w:ascii="Calibri" w:hAnsi="Calibri" w:cs="Calibri"/>
          <w:sz w:val="32"/>
          <w:szCs w:val="32"/>
        </w:rPr>
        <w:t xml:space="preserve"> wyprodukowanym </w:t>
      </w:r>
      <w:r w:rsidR="005F681E" w:rsidRPr="002A6CDE">
        <w:rPr>
          <w:rFonts w:ascii="Calibri" w:hAnsi="Calibri" w:cs="Calibri"/>
          <w:sz w:val="32"/>
          <w:szCs w:val="32"/>
        </w:rPr>
        <w:t>przez MGM</w:t>
      </w:r>
      <w:r w:rsidR="002F5DA2" w:rsidRPr="002A6CDE">
        <w:rPr>
          <w:rFonts w:ascii="Calibri" w:hAnsi="Calibri" w:cs="Calibri"/>
          <w:sz w:val="32"/>
          <w:szCs w:val="32"/>
        </w:rPr>
        <w:t xml:space="preserve">, charakterystycznym </w:t>
      </w:r>
      <w:r w:rsidR="005F681E" w:rsidRPr="002A6CDE">
        <w:rPr>
          <w:rFonts w:ascii="Calibri" w:hAnsi="Calibri" w:cs="Calibri"/>
          <w:sz w:val="32"/>
          <w:szCs w:val="32"/>
        </w:rPr>
        <w:t xml:space="preserve">dla </w:t>
      </w:r>
      <w:r w:rsidR="002F5DA2" w:rsidRPr="002A6CDE">
        <w:rPr>
          <w:rFonts w:ascii="Calibri" w:hAnsi="Calibri" w:cs="Calibri"/>
          <w:sz w:val="32"/>
          <w:szCs w:val="32"/>
        </w:rPr>
        <w:t>lat pięćdziesiątych, przygodowym melodramacie</w:t>
      </w:r>
      <w:r w:rsidR="005F681E" w:rsidRPr="002A6CDE">
        <w:rPr>
          <w:rFonts w:ascii="Calibri" w:hAnsi="Calibri" w:cs="Calibri"/>
          <w:sz w:val="32"/>
          <w:szCs w:val="32"/>
        </w:rPr>
        <w:t xml:space="preserve"> „Rycerze</w:t>
      </w:r>
      <w:r w:rsidR="002F5DA2" w:rsidRPr="002A6CDE">
        <w:rPr>
          <w:rFonts w:ascii="Calibri" w:hAnsi="Calibri" w:cs="Calibri"/>
          <w:sz w:val="32"/>
          <w:szCs w:val="32"/>
        </w:rPr>
        <w:t xml:space="preserve"> Okrągłego Stołu” (1953, reż. Richard </w:t>
      </w:r>
      <w:proofErr w:type="spellStart"/>
      <w:r w:rsidR="002F5DA2" w:rsidRPr="002A6CDE">
        <w:rPr>
          <w:rFonts w:ascii="Calibri" w:hAnsi="Calibri" w:cs="Calibri"/>
          <w:sz w:val="32"/>
          <w:szCs w:val="32"/>
        </w:rPr>
        <w:t>Thorpe</w:t>
      </w:r>
      <w:proofErr w:type="spellEnd"/>
      <w:r w:rsidR="002F5DA2" w:rsidRPr="002A6CDE">
        <w:rPr>
          <w:rFonts w:ascii="Calibri" w:hAnsi="Calibri" w:cs="Calibri"/>
          <w:sz w:val="32"/>
          <w:szCs w:val="32"/>
        </w:rPr>
        <w:t xml:space="preserve">). </w:t>
      </w:r>
      <w:r w:rsidR="00E743BD" w:rsidRPr="002A6CDE">
        <w:rPr>
          <w:rFonts w:ascii="Calibri" w:hAnsi="Calibri" w:cs="Calibri"/>
          <w:sz w:val="32"/>
          <w:szCs w:val="32"/>
        </w:rPr>
        <w:t xml:space="preserve">Dwukrotnie z poematem </w:t>
      </w:r>
      <w:r w:rsidRPr="002A6CDE">
        <w:rPr>
          <w:rFonts w:ascii="Calibri" w:hAnsi="Calibri" w:cs="Calibri"/>
          <w:sz w:val="32"/>
          <w:szCs w:val="32"/>
        </w:rPr>
        <w:t xml:space="preserve">mierzył się Brytyjczyk Stephen </w:t>
      </w:r>
      <w:proofErr w:type="spellStart"/>
      <w:r w:rsidRPr="002A6CDE">
        <w:rPr>
          <w:rFonts w:ascii="Calibri" w:hAnsi="Calibri" w:cs="Calibri"/>
          <w:sz w:val="32"/>
          <w:szCs w:val="32"/>
        </w:rPr>
        <w:t>Weeks</w:t>
      </w:r>
      <w:proofErr w:type="spellEnd"/>
      <w:r w:rsidRPr="002A6CDE">
        <w:rPr>
          <w:rFonts w:ascii="Calibri" w:hAnsi="Calibri" w:cs="Calibri"/>
          <w:sz w:val="32"/>
          <w:szCs w:val="32"/>
        </w:rPr>
        <w:t xml:space="preserve">, lecz trudno było uznać te </w:t>
      </w:r>
      <w:r w:rsidR="00E742D8" w:rsidRPr="002A6CDE">
        <w:rPr>
          <w:rFonts w:ascii="Calibri" w:hAnsi="Calibri" w:cs="Calibri"/>
          <w:sz w:val="32"/>
          <w:szCs w:val="32"/>
        </w:rPr>
        <w:t xml:space="preserve">potyczki za szczególnie udane. </w:t>
      </w:r>
    </w:p>
    <w:p w14:paraId="427BA2F1" w14:textId="32E2BFF9" w:rsidR="00D60D6B" w:rsidRPr="002A6CDE" w:rsidRDefault="00D60D6B" w:rsidP="00E742D8">
      <w:pPr>
        <w:spacing w:line="360" w:lineRule="auto"/>
        <w:jc w:val="both"/>
        <w:rPr>
          <w:rFonts w:ascii="Calibri" w:hAnsi="Calibri" w:cs="Calibri"/>
          <w:sz w:val="32"/>
          <w:szCs w:val="32"/>
        </w:rPr>
      </w:pPr>
      <w:r w:rsidRPr="002A6CDE">
        <w:rPr>
          <w:rFonts w:ascii="Calibri" w:hAnsi="Calibri" w:cs="Calibri"/>
          <w:sz w:val="32"/>
          <w:szCs w:val="32"/>
        </w:rPr>
        <w:t>Niskobudżetowy film „</w:t>
      </w:r>
      <w:proofErr w:type="spellStart"/>
      <w:r w:rsidRPr="002A6CDE">
        <w:rPr>
          <w:rFonts w:ascii="Calibri" w:hAnsi="Calibri" w:cs="Calibri"/>
          <w:sz w:val="32"/>
          <w:szCs w:val="32"/>
        </w:rPr>
        <w:t>Gawain</w:t>
      </w:r>
      <w:proofErr w:type="spellEnd"/>
      <w:r w:rsidRPr="002A6CDE">
        <w:rPr>
          <w:rFonts w:ascii="Calibri" w:hAnsi="Calibri" w:cs="Calibri"/>
          <w:sz w:val="32"/>
          <w:szCs w:val="32"/>
        </w:rPr>
        <w:t xml:space="preserve"> and the Green Knight” (1973), z Murrayem </w:t>
      </w:r>
      <w:proofErr w:type="spellStart"/>
      <w:r w:rsidR="00203E4C" w:rsidRPr="002A6CDE">
        <w:rPr>
          <w:rFonts w:ascii="Calibri" w:hAnsi="Calibri" w:cs="Calibri"/>
          <w:sz w:val="32"/>
          <w:szCs w:val="32"/>
        </w:rPr>
        <w:t>Headem</w:t>
      </w:r>
      <w:proofErr w:type="spellEnd"/>
      <w:r w:rsidR="00203E4C" w:rsidRPr="002A6CDE">
        <w:rPr>
          <w:rFonts w:ascii="Calibri" w:hAnsi="Calibri" w:cs="Calibri"/>
          <w:sz w:val="32"/>
          <w:szCs w:val="32"/>
        </w:rPr>
        <w:t xml:space="preserve"> („Przeklęta niedziela”; </w:t>
      </w:r>
      <w:r w:rsidRPr="002A6CDE">
        <w:rPr>
          <w:rFonts w:ascii="Calibri" w:hAnsi="Calibri" w:cs="Calibri"/>
          <w:sz w:val="32"/>
          <w:szCs w:val="32"/>
        </w:rPr>
        <w:t>jako piosenkarz odniós</w:t>
      </w:r>
      <w:r w:rsidR="006F4CF9" w:rsidRPr="002A6CDE">
        <w:rPr>
          <w:rFonts w:ascii="Calibri" w:hAnsi="Calibri" w:cs="Calibri"/>
          <w:sz w:val="32"/>
          <w:szCs w:val="32"/>
        </w:rPr>
        <w:t xml:space="preserve">ł </w:t>
      </w:r>
      <w:r w:rsidR="0049635B" w:rsidRPr="002A6CDE">
        <w:rPr>
          <w:rFonts w:ascii="Calibri" w:hAnsi="Calibri" w:cs="Calibri"/>
          <w:sz w:val="32"/>
          <w:szCs w:val="32"/>
        </w:rPr>
        <w:t xml:space="preserve">wielki </w:t>
      </w:r>
      <w:r w:rsidR="006F4CF9" w:rsidRPr="002A6CDE">
        <w:rPr>
          <w:rFonts w:ascii="Calibri" w:hAnsi="Calibri" w:cs="Calibri"/>
          <w:sz w:val="32"/>
          <w:szCs w:val="32"/>
        </w:rPr>
        <w:t xml:space="preserve">sukces </w:t>
      </w:r>
      <w:proofErr w:type="spellStart"/>
      <w:r w:rsidR="00203E4C" w:rsidRPr="002A6CDE">
        <w:rPr>
          <w:rFonts w:ascii="Calibri" w:hAnsi="Calibri" w:cs="Calibri"/>
          <w:sz w:val="32"/>
          <w:szCs w:val="32"/>
        </w:rPr>
        <w:t>new</w:t>
      </w:r>
      <w:proofErr w:type="spellEnd"/>
      <w:r w:rsidR="00203E4C" w:rsidRPr="002A6CDE">
        <w:rPr>
          <w:rFonts w:ascii="Calibri" w:hAnsi="Calibri" w:cs="Calibri"/>
          <w:sz w:val="32"/>
          <w:szCs w:val="32"/>
        </w:rPr>
        <w:t xml:space="preserve"> </w:t>
      </w:r>
      <w:proofErr w:type="spellStart"/>
      <w:r w:rsidR="00203E4C" w:rsidRPr="002A6CDE">
        <w:rPr>
          <w:rFonts w:ascii="Calibri" w:hAnsi="Calibri" w:cs="Calibri"/>
          <w:sz w:val="32"/>
          <w:szCs w:val="32"/>
        </w:rPr>
        <w:t>wave</w:t>
      </w:r>
      <w:r w:rsidR="006F4CF9" w:rsidRPr="002A6CDE">
        <w:rPr>
          <w:rFonts w:ascii="Calibri" w:hAnsi="Calibri" w:cs="Calibri"/>
          <w:sz w:val="32"/>
          <w:szCs w:val="32"/>
        </w:rPr>
        <w:t>’owym</w:t>
      </w:r>
      <w:proofErr w:type="spellEnd"/>
      <w:r w:rsidR="006F4CF9" w:rsidRPr="002A6CDE">
        <w:rPr>
          <w:rFonts w:ascii="Calibri" w:hAnsi="Calibri" w:cs="Calibri"/>
          <w:sz w:val="32"/>
          <w:szCs w:val="32"/>
        </w:rPr>
        <w:t xml:space="preserve"> przebojem</w:t>
      </w:r>
      <w:r w:rsidR="00203E4C" w:rsidRPr="002A6CDE">
        <w:rPr>
          <w:rFonts w:ascii="Calibri" w:hAnsi="Calibri" w:cs="Calibri"/>
          <w:sz w:val="32"/>
          <w:szCs w:val="32"/>
        </w:rPr>
        <w:t xml:space="preserve"> </w:t>
      </w:r>
      <w:r w:rsidRPr="002A6CDE">
        <w:rPr>
          <w:rFonts w:ascii="Calibri" w:hAnsi="Calibri" w:cs="Calibri"/>
          <w:sz w:val="32"/>
          <w:szCs w:val="32"/>
        </w:rPr>
        <w:t xml:space="preserve">„One </w:t>
      </w:r>
      <w:proofErr w:type="spellStart"/>
      <w:r w:rsidRPr="002A6CDE">
        <w:rPr>
          <w:rFonts w:ascii="Calibri" w:hAnsi="Calibri" w:cs="Calibri"/>
          <w:sz w:val="32"/>
          <w:szCs w:val="32"/>
        </w:rPr>
        <w:t>Night</w:t>
      </w:r>
      <w:proofErr w:type="spellEnd"/>
      <w:r w:rsidRPr="002A6CDE">
        <w:rPr>
          <w:rFonts w:ascii="Calibri" w:hAnsi="Calibri" w:cs="Calibri"/>
          <w:sz w:val="32"/>
          <w:szCs w:val="32"/>
        </w:rPr>
        <w:t xml:space="preserve"> in Bangkok”) w roli </w:t>
      </w:r>
      <w:proofErr w:type="spellStart"/>
      <w:r w:rsidRPr="002A6CDE">
        <w:rPr>
          <w:rFonts w:ascii="Calibri" w:hAnsi="Calibri" w:cs="Calibri"/>
          <w:sz w:val="32"/>
          <w:szCs w:val="32"/>
        </w:rPr>
        <w:t>Gawaina</w:t>
      </w:r>
      <w:proofErr w:type="spellEnd"/>
      <w:r w:rsidRPr="002A6CDE">
        <w:rPr>
          <w:rFonts w:ascii="Calibri" w:hAnsi="Calibri" w:cs="Calibri"/>
          <w:sz w:val="32"/>
          <w:szCs w:val="32"/>
        </w:rPr>
        <w:t xml:space="preserve"> oraz Nigelem Greenem („Zulu”, „Teczka </w:t>
      </w:r>
      <w:proofErr w:type="spellStart"/>
      <w:r w:rsidRPr="002A6CDE">
        <w:rPr>
          <w:rFonts w:ascii="Calibri" w:hAnsi="Calibri" w:cs="Calibri"/>
          <w:sz w:val="32"/>
          <w:szCs w:val="32"/>
        </w:rPr>
        <w:t>Ipcress</w:t>
      </w:r>
      <w:proofErr w:type="spellEnd"/>
      <w:r w:rsidRPr="002A6CDE">
        <w:rPr>
          <w:rFonts w:ascii="Calibri" w:hAnsi="Calibri" w:cs="Calibri"/>
          <w:sz w:val="32"/>
          <w:szCs w:val="32"/>
        </w:rPr>
        <w:t xml:space="preserve">”), wcielającym się w Zielonego Rycerza, krytykowano za zgrzebną produkcję i nieprzekonujące sceny walk, jednak po części doceniono </w:t>
      </w:r>
      <w:r w:rsidRPr="002A6CDE">
        <w:rPr>
          <w:rFonts w:ascii="Calibri" w:hAnsi="Calibri" w:cs="Calibri"/>
          <w:sz w:val="32"/>
          <w:szCs w:val="32"/>
        </w:rPr>
        <w:lastRenderedPageBreak/>
        <w:t>za wykorzystanie scenerii średniowiecznych zamków w Kornwalii i Walii oraz całkiem zręczne budowanie klimatu. Raziły naiwnie dodane obiegowe wątki fabularne i kostiumy rodem z wysłużonej teatralnej rekwizytorni; pewne uznanie wzbudziło rozegranie akcji w rytm zmieniających się pór roku i chwilami tajemniczy klimat. Producentem filmu był</w:t>
      </w:r>
      <w:r w:rsidR="00EC1F87" w:rsidRPr="002A6CDE">
        <w:rPr>
          <w:rFonts w:ascii="Calibri" w:hAnsi="Calibri" w:cs="Calibri"/>
          <w:sz w:val="32"/>
          <w:szCs w:val="32"/>
        </w:rPr>
        <w:t xml:space="preserve"> słynny Włoch Carlo </w:t>
      </w:r>
      <w:proofErr w:type="spellStart"/>
      <w:r w:rsidR="00EC1F87" w:rsidRPr="002A6CDE">
        <w:rPr>
          <w:rFonts w:ascii="Calibri" w:hAnsi="Calibri" w:cs="Calibri"/>
          <w:sz w:val="32"/>
          <w:szCs w:val="32"/>
        </w:rPr>
        <w:t>Ponti</w:t>
      </w:r>
      <w:proofErr w:type="spellEnd"/>
      <w:r w:rsidR="00EC1F87" w:rsidRPr="002A6CDE">
        <w:rPr>
          <w:rFonts w:ascii="Calibri" w:hAnsi="Calibri" w:cs="Calibri"/>
          <w:sz w:val="32"/>
          <w:szCs w:val="32"/>
        </w:rPr>
        <w:t xml:space="preserve">, mąż Sophii </w:t>
      </w:r>
      <w:proofErr w:type="spellStart"/>
      <w:r w:rsidR="00EC1F87" w:rsidRPr="002A6CDE">
        <w:rPr>
          <w:rFonts w:ascii="Calibri" w:hAnsi="Calibri" w:cs="Calibri"/>
          <w:sz w:val="32"/>
          <w:szCs w:val="32"/>
        </w:rPr>
        <w:t>Loren</w:t>
      </w:r>
      <w:proofErr w:type="spellEnd"/>
      <w:r w:rsidR="00EC1F87" w:rsidRPr="002A6CDE">
        <w:rPr>
          <w:rFonts w:ascii="Calibri" w:hAnsi="Calibri" w:cs="Calibri"/>
          <w:sz w:val="32"/>
          <w:szCs w:val="32"/>
        </w:rPr>
        <w:t xml:space="preserve">. </w:t>
      </w:r>
    </w:p>
    <w:p w14:paraId="1C26C4CE" w14:textId="6C72FE40" w:rsidR="00D60D6B" w:rsidRPr="002A6CDE" w:rsidRDefault="00D60D6B" w:rsidP="00A831B9">
      <w:pPr>
        <w:spacing w:line="360" w:lineRule="auto"/>
        <w:jc w:val="both"/>
        <w:rPr>
          <w:rFonts w:ascii="Calibri" w:hAnsi="Calibri" w:cs="Calibri"/>
          <w:sz w:val="32"/>
          <w:szCs w:val="32"/>
        </w:rPr>
      </w:pPr>
      <w:r w:rsidRPr="002A6CDE">
        <w:rPr>
          <w:rFonts w:ascii="Calibri" w:hAnsi="Calibri" w:cs="Calibri"/>
          <w:sz w:val="32"/>
          <w:szCs w:val="32"/>
          <w:lang w:val="en-US"/>
        </w:rPr>
        <w:t xml:space="preserve">W 1984 </w:t>
      </w:r>
      <w:proofErr w:type="spellStart"/>
      <w:r w:rsidRPr="002A6CDE">
        <w:rPr>
          <w:rFonts w:ascii="Calibri" w:hAnsi="Calibri" w:cs="Calibri"/>
          <w:sz w:val="32"/>
          <w:szCs w:val="32"/>
          <w:lang w:val="en-US"/>
        </w:rPr>
        <w:t>roku</w:t>
      </w:r>
      <w:proofErr w:type="spellEnd"/>
      <w:r w:rsidRPr="002A6CDE">
        <w:rPr>
          <w:rFonts w:ascii="Calibri" w:hAnsi="Calibri" w:cs="Calibri"/>
          <w:sz w:val="32"/>
          <w:szCs w:val="32"/>
          <w:lang w:val="en-US"/>
        </w:rPr>
        <w:t xml:space="preserve"> Weeks </w:t>
      </w:r>
      <w:proofErr w:type="spellStart"/>
      <w:r w:rsidRPr="002A6CDE">
        <w:rPr>
          <w:rFonts w:ascii="Calibri" w:hAnsi="Calibri" w:cs="Calibri"/>
          <w:sz w:val="32"/>
          <w:szCs w:val="32"/>
          <w:lang w:val="en-US"/>
        </w:rPr>
        <w:t>powrócił</w:t>
      </w:r>
      <w:proofErr w:type="spellEnd"/>
      <w:r w:rsidRPr="002A6CDE">
        <w:rPr>
          <w:rFonts w:ascii="Calibri" w:hAnsi="Calibri" w:cs="Calibri"/>
          <w:sz w:val="32"/>
          <w:szCs w:val="32"/>
          <w:lang w:val="en-US"/>
        </w:rPr>
        <w:t xml:space="preserve"> do </w:t>
      </w:r>
      <w:proofErr w:type="spellStart"/>
      <w:r w:rsidRPr="002A6CDE">
        <w:rPr>
          <w:rFonts w:ascii="Calibri" w:hAnsi="Calibri" w:cs="Calibri"/>
          <w:sz w:val="32"/>
          <w:szCs w:val="32"/>
          <w:lang w:val="en-US"/>
        </w:rPr>
        <w:t>tematu</w:t>
      </w:r>
      <w:proofErr w:type="spellEnd"/>
      <w:r w:rsidRPr="002A6CDE">
        <w:rPr>
          <w:rFonts w:ascii="Calibri" w:hAnsi="Calibri" w:cs="Calibri"/>
          <w:sz w:val="32"/>
          <w:szCs w:val="32"/>
          <w:lang w:val="en-US"/>
        </w:rPr>
        <w:t xml:space="preserve"> w </w:t>
      </w:r>
      <w:proofErr w:type="spellStart"/>
      <w:r w:rsidRPr="002A6CDE">
        <w:rPr>
          <w:rFonts w:ascii="Calibri" w:hAnsi="Calibri" w:cs="Calibri"/>
          <w:sz w:val="32"/>
          <w:szCs w:val="32"/>
          <w:lang w:val="en-US"/>
        </w:rPr>
        <w:t>filmie</w:t>
      </w:r>
      <w:proofErr w:type="spellEnd"/>
      <w:r w:rsidRPr="002A6CDE">
        <w:rPr>
          <w:rFonts w:ascii="Calibri" w:hAnsi="Calibri" w:cs="Calibri"/>
          <w:sz w:val="32"/>
          <w:szCs w:val="32"/>
          <w:lang w:val="en-US"/>
        </w:rPr>
        <w:t xml:space="preserve"> „Sword of the Valiant: The Legend of Sir Gawain and the Green Knight” (</w:t>
      </w:r>
      <w:proofErr w:type="spellStart"/>
      <w:r w:rsidR="00EF236F" w:rsidRPr="002A6CDE">
        <w:rPr>
          <w:rFonts w:ascii="Calibri" w:hAnsi="Calibri" w:cs="Calibri"/>
          <w:sz w:val="32"/>
          <w:szCs w:val="32"/>
          <w:lang w:val="en-US"/>
        </w:rPr>
        <w:t>dystrybucja</w:t>
      </w:r>
      <w:proofErr w:type="spellEnd"/>
      <w:r w:rsidR="00EF236F"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wideo</w:t>
      </w:r>
      <w:proofErr w:type="spellEnd"/>
      <w:r w:rsidRPr="002A6CDE">
        <w:rPr>
          <w:rFonts w:ascii="Calibri" w:hAnsi="Calibri" w:cs="Calibri"/>
          <w:sz w:val="32"/>
          <w:szCs w:val="32"/>
          <w:lang w:val="en-US"/>
        </w:rPr>
        <w:t>: „</w:t>
      </w:r>
      <w:proofErr w:type="spellStart"/>
      <w:r w:rsidRPr="002A6CDE">
        <w:rPr>
          <w:rFonts w:ascii="Calibri" w:hAnsi="Calibri" w:cs="Calibri"/>
          <w:sz w:val="32"/>
          <w:szCs w:val="32"/>
          <w:lang w:val="en-US"/>
        </w:rPr>
        <w:t>Miecz</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bohaterów</w:t>
      </w:r>
      <w:proofErr w:type="spellEnd"/>
      <w:r w:rsidRPr="002A6CDE">
        <w:rPr>
          <w:rFonts w:ascii="Calibri" w:hAnsi="Calibri" w:cs="Calibri"/>
          <w:sz w:val="32"/>
          <w:szCs w:val="32"/>
          <w:lang w:val="en-US"/>
        </w:rPr>
        <w:t xml:space="preserve">”, 1984). </w:t>
      </w:r>
      <w:r w:rsidRPr="002A6CDE">
        <w:rPr>
          <w:rFonts w:ascii="Calibri" w:hAnsi="Calibri" w:cs="Calibri"/>
          <w:sz w:val="32"/>
          <w:szCs w:val="32"/>
        </w:rPr>
        <w:t xml:space="preserve">Miles </w:t>
      </w:r>
      <w:proofErr w:type="spellStart"/>
      <w:r w:rsidRPr="002A6CDE">
        <w:rPr>
          <w:rFonts w:ascii="Calibri" w:hAnsi="Calibri" w:cs="Calibri"/>
          <w:sz w:val="32"/>
          <w:szCs w:val="32"/>
        </w:rPr>
        <w:t>O'Keefe</w:t>
      </w:r>
      <w:proofErr w:type="spellEnd"/>
      <w:r w:rsidRPr="002A6CDE">
        <w:rPr>
          <w:rFonts w:ascii="Calibri" w:hAnsi="Calibri" w:cs="Calibri"/>
          <w:sz w:val="32"/>
          <w:szCs w:val="32"/>
        </w:rPr>
        <w:t xml:space="preserve"> </w:t>
      </w:r>
      <w:r w:rsidR="00EF236F" w:rsidRPr="002A6CDE">
        <w:rPr>
          <w:rFonts w:ascii="Calibri" w:hAnsi="Calibri" w:cs="Calibri"/>
          <w:sz w:val="32"/>
          <w:szCs w:val="32"/>
        </w:rPr>
        <w:t>wcielił</w:t>
      </w:r>
      <w:r w:rsidRPr="002A6CDE">
        <w:rPr>
          <w:rFonts w:ascii="Calibri" w:hAnsi="Calibri" w:cs="Calibri"/>
          <w:sz w:val="32"/>
          <w:szCs w:val="32"/>
        </w:rPr>
        <w:t xml:space="preserve"> się </w:t>
      </w:r>
      <w:r w:rsidR="00EF236F" w:rsidRPr="002A6CDE">
        <w:rPr>
          <w:rFonts w:ascii="Calibri" w:hAnsi="Calibri" w:cs="Calibri"/>
          <w:sz w:val="32"/>
          <w:szCs w:val="32"/>
        </w:rPr>
        <w:t>w</w:t>
      </w:r>
      <w:r w:rsidRPr="002A6CDE">
        <w:rPr>
          <w:rFonts w:ascii="Calibri" w:hAnsi="Calibri" w:cs="Calibri"/>
          <w:sz w:val="32"/>
          <w:szCs w:val="32"/>
        </w:rPr>
        <w:t xml:space="preserve"> </w:t>
      </w:r>
      <w:proofErr w:type="spellStart"/>
      <w:r w:rsidRPr="002A6CDE">
        <w:rPr>
          <w:rFonts w:ascii="Calibri" w:hAnsi="Calibri" w:cs="Calibri"/>
          <w:sz w:val="32"/>
          <w:szCs w:val="32"/>
        </w:rPr>
        <w:t>Gawain</w:t>
      </w:r>
      <w:r w:rsidR="00EF236F" w:rsidRPr="002A6CDE">
        <w:rPr>
          <w:rFonts w:ascii="Calibri" w:hAnsi="Calibri" w:cs="Calibri"/>
          <w:sz w:val="32"/>
          <w:szCs w:val="32"/>
        </w:rPr>
        <w:t>a</w:t>
      </w:r>
      <w:proofErr w:type="spellEnd"/>
      <w:r w:rsidRPr="002A6CDE">
        <w:rPr>
          <w:rFonts w:ascii="Calibri" w:hAnsi="Calibri" w:cs="Calibri"/>
          <w:sz w:val="32"/>
          <w:szCs w:val="32"/>
        </w:rPr>
        <w:t xml:space="preserve">, a </w:t>
      </w:r>
      <w:proofErr w:type="spellStart"/>
      <w:r w:rsidRPr="002A6CDE">
        <w:rPr>
          <w:rFonts w:ascii="Calibri" w:hAnsi="Calibri" w:cs="Calibri"/>
          <w:sz w:val="32"/>
          <w:szCs w:val="32"/>
        </w:rPr>
        <w:t>Sean</w:t>
      </w:r>
      <w:proofErr w:type="spellEnd"/>
      <w:r w:rsidRPr="002A6CDE">
        <w:rPr>
          <w:rFonts w:ascii="Calibri" w:hAnsi="Calibri" w:cs="Calibri"/>
          <w:sz w:val="32"/>
          <w:szCs w:val="32"/>
        </w:rPr>
        <w:t xml:space="preserve"> Connery </w:t>
      </w:r>
      <w:r w:rsidR="00EF236F" w:rsidRPr="002A6CDE">
        <w:rPr>
          <w:rFonts w:ascii="Calibri" w:hAnsi="Calibri" w:cs="Calibri"/>
          <w:sz w:val="32"/>
          <w:szCs w:val="32"/>
        </w:rPr>
        <w:t xml:space="preserve">w Zielonego </w:t>
      </w:r>
      <w:r w:rsidRPr="002A6CDE">
        <w:rPr>
          <w:rFonts w:ascii="Calibri" w:hAnsi="Calibri" w:cs="Calibri"/>
          <w:sz w:val="32"/>
          <w:szCs w:val="32"/>
        </w:rPr>
        <w:t>Rycerz</w:t>
      </w:r>
      <w:r w:rsidR="00EF236F" w:rsidRPr="002A6CDE">
        <w:rPr>
          <w:rFonts w:ascii="Calibri" w:hAnsi="Calibri" w:cs="Calibri"/>
          <w:sz w:val="32"/>
          <w:szCs w:val="32"/>
        </w:rPr>
        <w:t>a</w:t>
      </w:r>
      <w:r w:rsidRPr="002A6CDE">
        <w:rPr>
          <w:rFonts w:ascii="Calibri" w:hAnsi="Calibri" w:cs="Calibri"/>
          <w:sz w:val="32"/>
          <w:szCs w:val="32"/>
        </w:rPr>
        <w:t>. W filmie wystąpiły takie tuzy brytyjskiej sceny i filmu jak Trevor Howard („</w:t>
      </w:r>
      <w:r w:rsidR="00403301" w:rsidRPr="002A6CDE">
        <w:rPr>
          <w:rFonts w:ascii="Calibri" w:hAnsi="Calibri" w:cs="Calibri"/>
          <w:sz w:val="32"/>
          <w:szCs w:val="32"/>
        </w:rPr>
        <w:t>Bitwa o Anglię”, „G</w:t>
      </w:r>
      <w:r w:rsidRPr="002A6CDE">
        <w:rPr>
          <w:rFonts w:ascii="Calibri" w:hAnsi="Calibri" w:cs="Calibri"/>
          <w:sz w:val="32"/>
          <w:szCs w:val="32"/>
        </w:rPr>
        <w:t>and</w:t>
      </w:r>
      <w:r w:rsidR="00403301" w:rsidRPr="002A6CDE">
        <w:rPr>
          <w:rFonts w:ascii="Calibri" w:hAnsi="Calibri" w:cs="Calibri"/>
          <w:sz w:val="32"/>
          <w:szCs w:val="32"/>
        </w:rPr>
        <w:t>h</w:t>
      </w:r>
      <w:r w:rsidRPr="002A6CDE">
        <w:rPr>
          <w:rFonts w:ascii="Calibri" w:hAnsi="Calibri" w:cs="Calibri"/>
          <w:sz w:val="32"/>
          <w:szCs w:val="32"/>
        </w:rPr>
        <w:t>i”) w roli króla Artura, Peter Cushing (</w:t>
      </w:r>
      <w:r w:rsidR="006C52F6" w:rsidRPr="002A6CDE">
        <w:rPr>
          <w:rFonts w:ascii="Calibri" w:hAnsi="Calibri" w:cs="Calibri"/>
          <w:sz w:val="32"/>
          <w:szCs w:val="32"/>
        </w:rPr>
        <w:t>legenda horrorów wytwórni Hammer</w:t>
      </w:r>
      <w:r w:rsidRPr="002A6CDE">
        <w:rPr>
          <w:rFonts w:ascii="Calibri" w:hAnsi="Calibri" w:cs="Calibri"/>
          <w:sz w:val="32"/>
          <w:szCs w:val="32"/>
        </w:rPr>
        <w:t xml:space="preserve">), John </w:t>
      </w:r>
      <w:proofErr w:type="spellStart"/>
      <w:r w:rsidRPr="002A6CDE">
        <w:rPr>
          <w:rFonts w:ascii="Calibri" w:hAnsi="Calibri" w:cs="Calibri"/>
          <w:sz w:val="32"/>
          <w:szCs w:val="32"/>
        </w:rPr>
        <w:t>Rhys</w:t>
      </w:r>
      <w:proofErr w:type="spellEnd"/>
      <w:r w:rsidRPr="002A6CDE">
        <w:rPr>
          <w:rFonts w:ascii="Calibri" w:hAnsi="Calibri" w:cs="Calibri"/>
          <w:sz w:val="32"/>
          <w:szCs w:val="32"/>
        </w:rPr>
        <w:t>-Davies</w:t>
      </w:r>
      <w:r w:rsidR="006C52F6" w:rsidRPr="002A6CDE">
        <w:rPr>
          <w:rFonts w:ascii="Calibri" w:hAnsi="Calibri" w:cs="Calibri"/>
          <w:sz w:val="32"/>
          <w:szCs w:val="32"/>
        </w:rPr>
        <w:t xml:space="preserve"> (</w:t>
      </w:r>
      <w:r w:rsidR="00694BB7" w:rsidRPr="002A6CDE">
        <w:rPr>
          <w:rFonts w:ascii="Calibri" w:hAnsi="Calibri" w:cs="Calibri"/>
          <w:sz w:val="32"/>
          <w:szCs w:val="32"/>
        </w:rPr>
        <w:t>krasn</w:t>
      </w:r>
      <w:r w:rsidR="00035120" w:rsidRPr="002A6CDE">
        <w:rPr>
          <w:rFonts w:ascii="Calibri" w:hAnsi="Calibri" w:cs="Calibri"/>
          <w:sz w:val="32"/>
          <w:szCs w:val="32"/>
        </w:rPr>
        <w:t xml:space="preserve">olud </w:t>
      </w:r>
      <w:proofErr w:type="spellStart"/>
      <w:r w:rsidR="006C52F6" w:rsidRPr="002A6CDE">
        <w:rPr>
          <w:rFonts w:ascii="Calibri" w:hAnsi="Calibri" w:cs="Calibri"/>
          <w:sz w:val="32"/>
          <w:szCs w:val="32"/>
        </w:rPr>
        <w:t>Gimli</w:t>
      </w:r>
      <w:proofErr w:type="spellEnd"/>
      <w:r w:rsidR="006C52F6" w:rsidRPr="002A6CDE">
        <w:rPr>
          <w:rFonts w:ascii="Calibri" w:hAnsi="Calibri" w:cs="Calibri"/>
          <w:sz w:val="32"/>
          <w:szCs w:val="32"/>
        </w:rPr>
        <w:t xml:space="preserve"> z </w:t>
      </w:r>
      <w:r w:rsidR="00694BB7" w:rsidRPr="002A6CDE">
        <w:rPr>
          <w:rFonts w:ascii="Calibri" w:hAnsi="Calibri" w:cs="Calibri"/>
          <w:sz w:val="32"/>
          <w:szCs w:val="32"/>
        </w:rPr>
        <w:t xml:space="preserve">trylogii </w:t>
      </w:r>
      <w:r w:rsidR="00305064" w:rsidRPr="002A6CDE">
        <w:rPr>
          <w:rFonts w:ascii="Calibri" w:hAnsi="Calibri" w:cs="Calibri"/>
          <w:sz w:val="32"/>
          <w:szCs w:val="32"/>
        </w:rPr>
        <w:t>„Władca</w:t>
      </w:r>
      <w:r w:rsidR="006C52F6" w:rsidRPr="002A6CDE">
        <w:rPr>
          <w:rFonts w:ascii="Calibri" w:hAnsi="Calibri" w:cs="Calibri"/>
          <w:sz w:val="32"/>
          <w:szCs w:val="32"/>
        </w:rPr>
        <w:t xml:space="preserve"> pierścieni”)</w:t>
      </w:r>
      <w:r w:rsidRPr="002A6CDE">
        <w:rPr>
          <w:rFonts w:ascii="Calibri" w:hAnsi="Calibri" w:cs="Calibri"/>
          <w:sz w:val="32"/>
          <w:szCs w:val="32"/>
        </w:rPr>
        <w:t xml:space="preserve"> czy Ronald </w:t>
      </w:r>
      <w:proofErr w:type="spellStart"/>
      <w:r w:rsidRPr="002A6CDE">
        <w:rPr>
          <w:rFonts w:ascii="Calibri" w:hAnsi="Calibri" w:cs="Calibri"/>
          <w:sz w:val="32"/>
          <w:szCs w:val="32"/>
        </w:rPr>
        <w:t>Lacey</w:t>
      </w:r>
      <w:proofErr w:type="spellEnd"/>
      <w:r w:rsidRPr="002A6CDE">
        <w:rPr>
          <w:rFonts w:ascii="Calibri" w:hAnsi="Calibri" w:cs="Calibri"/>
          <w:sz w:val="32"/>
          <w:szCs w:val="32"/>
        </w:rPr>
        <w:t xml:space="preserve"> („Poszukiwacze z</w:t>
      </w:r>
      <w:r w:rsidR="00B602B7" w:rsidRPr="002A6CDE">
        <w:rPr>
          <w:rFonts w:ascii="Calibri" w:hAnsi="Calibri" w:cs="Calibri"/>
          <w:sz w:val="32"/>
          <w:szCs w:val="32"/>
        </w:rPr>
        <w:t>aginionej A</w:t>
      </w:r>
      <w:r w:rsidRPr="002A6CDE">
        <w:rPr>
          <w:rFonts w:ascii="Calibri" w:hAnsi="Calibri" w:cs="Calibri"/>
          <w:sz w:val="32"/>
          <w:szCs w:val="32"/>
        </w:rPr>
        <w:t xml:space="preserve">rki”, „Czerwona </w:t>
      </w:r>
      <w:proofErr w:type="spellStart"/>
      <w:r w:rsidRPr="002A6CDE">
        <w:rPr>
          <w:rFonts w:ascii="Calibri" w:hAnsi="Calibri" w:cs="Calibri"/>
          <w:sz w:val="32"/>
          <w:szCs w:val="32"/>
        </w:rPr>
        <w:t>Sonja</w:t>
      </w:r>
      <w:proofErr w:type="spellEnd"/>
      <w:r w:rsidRPr="002A6CDE">
        <w:rPr>
          <w:rFonts w:ascii="Calibri" w:hAnsi="Calibri" w:cs="Calibri"/>
          <w:sz w:val="32"/>
          <w:szCs w:val="32"/>
        </w:rPr>
        <w:t>”), ale niewi</w:t>
      </w:r>
      <w:r w:rsidR="0067394E" w:rsidRPr="002A6CDE">
        <w:rPr>
          <w:rFonts w:ascii="Calibri" w:hAnsi="Calibri" w:cs="Calibri"/>
          <w:sz w:val="32"/>
          <w:szCs w:val="32"/>
        </w:rPr>
        <w:t>ele to pomogło. Producentem było</w:t>
      </w:r>
      <w:r w:rsidR="00305064" w:rsidRPr="002A6CDE">
        <w:rPr>
          <w:rFonts w:ascii="Calibri" w:hAnsi="Calibri" w:cs="Calibri"/>
          <w:sz w:val="32"/>
          <w:szCs w:val="32"/>
        </w:rPr>
        <w:t xml:space="preserve"> otoczone</w:t>
      </w:r>
      <w:r w:rsidRPr="002A6CDE">
        <w:rPr>
          <w:rFonts w:ascii="Calibri" w:hAnsi="Calibri" w:cs="Calibri"/>
          <w:sz w:val="32"/>
          <w:szCs w:val="32"/>
        </w:rPr>
        <w:t xml:space="preserve"> sławą piewcy tandety </w:t>
      </w:r>
      <w:r w:rsidR="0067394E" w:rsidRPr="002A6CDE">
        <w:rPr>
          <w:rFonts w:ascii="Calibri" w:hAnsi="Calibri" w:cs="Calibri"/>
          <w:sz w:val="32"/>
          <w:szCs w:val="32"/>
        </w:rPr>
        <w:t>studio</w:t>
      </w:r>
      <w:r w:rsidRPr="002A6CDE">
        <w:rPr>
          <w:rFonts w:ascii="Calibri" w:hAnsi="Calibri" w:cs="Calibri"/>
          <w:sz w:val="32"/>
          <w:szCs w:val="32"/>
        </w:rPr>
        <w:t xml:space="preserve"> </w:t>
      </w:r>
      <w:proofErr w:type="spellStart"/>
      <w:r w:rsidRPr="002A6CDE">
        <w:rPr>
          <w:rFonts w:ascii="Calibri" w:hAnsi="Calibri" w:cs="Calibri"/>
          <w:sz w:val="32"/>
          <w:szCs w:val="32"/>
        </w:rPr>
        <w:t>Cannon</w:t>
      </w:r>
      <w:proofErr w:type="spellEnd"/>
      <w:r w:rsidR="0067394E" w:rsidRPr="002A6CDE">
        <w:rPr>
          <w:rFonts w:ascii="Calibri" w:hAnsi="Calibri" w:cs="Calibri"/>
          <w:sz w:val="32"/>
          <w:szCs w:val="32"/>
        </w:rPr>
        <w:t xml:space="preserve"> </w:t>
      </w:r>
      <w:proofErr w:type="spellStart"/>
      <w:r w:rsidR="0067394E" w:rsidRPr="002A6CDE">
        <w:rPr>
          <w:rFonts w:ascii="Calibri" w:hAnsi="Calibri" w:cs="Calibri"/>
          <w:sz w:val="32"/>
          <w:szCs w:val="32"/>
        </w:rPr>
        <w:t>Films</w:t>
      </w:r>
      <w:proofErr w:type="spellEnd"/>
      <w:r w:rsidRPr="002A6CDE">
        <w:rPr>
          <w:rFonts w:ascii="Calibri" w:hAnsi="Calibri" w:cs="Calibri"/>
          <w:sz w:val="32"/>
          <w:szCs w:val="32"/>
        </w:rPr>
        <w:t xml:space="preserve">. Estetyka filmu przypominała zaś ówczesne </w:t>
      </w:r>
      <w:r w:rsidR="00902CA9" w:rsidRPr="002A6CDE">
        <w:rPr>
          <w:rFonts w:ascii="Calibri" w:hAnsi="Calibri" w:cs="Calibri"/>
          <w:sz w:val="32"/>
          <w:szCs w:val="32"/>
        </w:rPr>
        <w:t xml:space="preserve">szmirowate </w:t>
      </w:r>
      <w:r w:rsidRPr="002A6CDE">
        <w:rPr>
          <w:rFonts w:ascii="Calibri" w:hAnsi="Calibri" w:cs="Calibri"/>
          <w:sz w:val="32"/>
          <w:szCs w:val="32"/>
        </w:rPr>
        <w:t xml:space="preserve">widowiska </w:t>
      </w:r>
      <w:proofErr w:type="spellStart"/>
      <w:r w:rsidRPr="002A6CDE">
        <w:rPr>
          <w:rFonts w:ascii="Calibri" w:hAnsi="Calibri" w:cs="Calibri"/>
          <w:sz w:val="32"/>
          <w:szCs w:val="32"/>
        </w:rPr>
        <w:t>fantasy</w:t>
      </w:r>
      <w:proofErr w:type="spellEnd"/>
      <w:r w:rsidRPr="002A6CDE">
        <w:rPr>
          <w:rFonts w:ascii="Calibri" w:hAnsi="Calibri" w:cs="Calibri"/>
          <w:sz w:val="32"/>
          <w:szCs w:val="32"/>
        </w:rPr>
        <w:t xml:space="preserve">. Za największą pomyłkę uznano pozbawioną ekspresji kreację Milesa </w:t>
      </w:r>
      <w:proofErr w:type="spellStart"/>
      <w:r w:rsidRPr="002A6CDE">
        <w:rPr>
          <w:rFonts w:ascii="Calibri" w:hAnsi="Calibri" w:cs="Calibri"/>
          <w:sz w:val="32"/>
          <w:szCs w:val="32"/>
        </w:rPr>
        <w:t>O'Keefe’a</w:t>
      </w:r>
      <w:proofErr w:type="spellEnd"/>
      <w:r w:rsidR="009721A1" w:rsidRPr="002A6CDE">
        <w:rPr>
          <w:rFonts w:ascii="Calibri" w:hAnsi="Calibri" w:cs="Calibri"/>
          <w:sz w:val="32"/>
          <w:szCs w:val="32"/>
        </w:rPr>
        <w:t xml:space="preserve"> (reżyser chciał samego Marka </w:t>
      </w:r>
      <w:proofErr w:type="spellStart"/>
      <w:r w:rsidR="009721A1" w:rsidRPr="002A6CDE">
        <w:rPr>
          <w:rFonts w:ascii="Calibri" w:hAnsi="Calibri" w:cs="Calibri"/>
          <w:sz w:val="32"/>
          <w:szCs w:val="32"/>
        </w:rPr>
        <w:t>Hamilla</w:t>
      </w:r>
      <w:proofErr w:type="spellEnd"/>
      <w:r w:rsidR="009721A1" w:rsidRPr="002A6CDE">
        <w:rPr>
          <w:rFonts w:ascii="Calibri" w:hAnsi="Calibri" w:cs="Calibri"/>
          <w:sz w:val="32"/>
          <w:szCs w:val="32"/>
        </w:rPr>
        <w:t xml:space="preserve">, świeżo po „Powrocie </w:t>
      </w:r>
      <w:proofErr w:type="spellStart"/>
      <w:r w:rsidR="009721A1" w:rsidRPr="002A6CDE">
        <w:rPr>
          <w:rFonts w:ascii="Calibri" w:hAnsi="Calibri" w:cs="Calibri"/>
          <w:sz w:val="32"/>
          <w:szCs w:val="32"/>
        </w:rPr>
        <w:t>Jedi</w:t>
      </w:r>
      <w:proofErr w:type="spellEnd"/>
      <w:r w:rsidR="009721A1" w:rsidRPr="002A6CDE">
        <w:rPr>
          <w:rFonts w:ascii="Calibri" w:hAnsi="Calibri" w:cs="Calibri"/>
          <w:sz w:val="32"/>
          <w:szCs w:val="32"/>
        </w:rPr>
        <w:t>”)</w:t>
      </w:r>
      <w:r w:rsidR="00305064" w:rsidRPr="002A6CDE">
        <w:rPr>
          <w:rFonts w:ascii="Calibri" w:hAnsi="Calibri" w:cs="Calibri"/>
          <w:sz w:val="32"/>
          <w:szCs w:val="32"/>
        </w:rPr>
        <w:t>,</w:t>
      </w:r>
      <w:r w:rsidRPr="002A6CDE">
        <w:rPr>
          <w:rFonts w:ascii="Calibri" w:hAnsi="Calibri" w:cs="Calibri"/>
          <w:sz w:val="32"/>
          <w:szCs w:val="32"/>
        </w:rPr>
        <w:t xml:space="preserve"> kojarzonego przede wszystkim</w:t>
      </w:r>
      <w:r w:rsidR="009721A1" w:rsidRPr="002A6CDE">
        <w:rPr>
          <w:rFonts w:ascii="Calibri" w:hAnsi="Calibri" w:cs="Calibri"/>
          <w:sz w:val="32"/>
          <w:szCs w:val="32"/>
        </w:rPr>
        <w:t xml:space="preserve"> z erotyczn</w:t>
      </w:r>
      <w:r w:rsidR="00305064" w:rsidRPr="002A6CDE">
        <w:rPr>
          <w:rFonts w:ascii="Calibri" w:hAnsi="Calibri" w:cs="Calibri"/>
          <w:sz w:val="32"/>
          <w:szCs w:val="32"/>
        </w:rPr>
        <w:t>ą</w:t>
      </w:r>
      <w:r w:rsidR="009721A1" w:rsidRPr="002A6CDE">
        <w:rPr>
          <w:rFonts w:ascii="Calibri" w:hAnsi="Calibri" w:cs="Calibri"/>
          <w:sz w:val="32"/>
          <w:szCs w:val="32"/>
        </w:rPr>
        <w:t xml:space="preserve"> w</w:t>
      </w:r>
      <w:r w:rsidR="008347D7" w:rsidRPr="002A6CDE">
        <w:rPr>
          <w:rFonts w:ascii="Calibri" w:hAnsi="Calibri" w:cs="Calibri"/>
          <w:sz w:val="32"/>
          <w:szCs w:val="32"/>
        </w:rPr>
        <w:t>ersj</w:t>
      </w:r>
      <w:r w:rsidR="00305064" w:rsidRPr="002A6CDE">
        <w:rPr>
          <w:rFonts w:ascii="Calibri" w:hAnsi="Calibri" w:cs="Calibri"/>
          <w:sz w:val="32"/>
          <w:szCs w:val="32"/>
        </w:rPr>
        <w:t>ą</w:t>
      </w:r>
      <w:r w:rsidR="008347D7" w:rsidRPr="002A6CDE">
        <w:rPr>
          <w:rFonts w:ascii="Calibri" w:hAnsi="Calibri" w:cs="Calibri"/>
          <w:sz w:val="32"/>
          <w:szCs w:val="32"/>
        </w:rPr>
        <w:t xml:space="preserve"> opowieści o </w:t>
      </w:r>
      <w:r w:rsidR="009721A1" w:rsidRPr="002A6CDE">
        <w:rPr>
          <w:rFonts w:ascii="Calibri" w:hAnsi="Calibri" w:cs="Calibri"/>
          <w:sz w:val="32"/>
          <w:szCs w:val="32"/>
        </w:rPr>
        <w:t>Tarzanie</w:t>
      </w:r>
      <w:r w:rsidRPr="002A6CDE">
        <w:rPr>
          <w:rFonts w:ascii="Calibri" w:hAnsi="Calibri" w:cs="Calibri"/>
          <w:sz w:val="32"/>
          <w:szCs w:val="32"/>
        </w:rPr>
        <w:t xml:space="preserve"> z 1981 roku (</w:t>
      </w:r>
      <w:r w:rsidR="00AE2857" w:rsidRPr="002A6CDE">
        <w:rPr>
          <w:rFonts w:ascii="Calibri" w:hAnsi="Calibri" w:cs="Calibri"/>
          <w:sz w:val="32"/>
          <w:szCs w:val="32"/>
        </w:rPr>
        <w:t>„Tarzan – człowiek małpa”</w:t>
      </w:r>
      <w:r w:rsidR="00E4649D" w:rsidRPr="002A6CDE">
        <w:rPr>
          <w:rFonts w:ascii="Calibri" w:hAnsi="Calibri" w:cs="Calibri"/>
          <w:sz w:val="32"/>
          <w:szCs w:val="32"/>
        </w:rPr>
        <w:t xml:space="preserve">, </w:t>
      </w:r>
      <w:r w:rsidRPr="002A6CDE">
        <w:rPr>
          <w:rFonts w:ascii="Calibri" w:hAnsi="Calibri" w:cs="Calibri"/>
          <w:sz w:val="32"/>
          <w:szCs w:val="32"/>
        </w:rPr>
        <w:t xml:space="preserve">reż. John Derek). Oba filmy oparte na poemacie miały mocno ograniczoną dystrybucję, w obu też literacki materiał wyjściowy potraktowano wielce swobodnie. </w:t>
      </w:r>
      <w:r w:rsidR="004E0EE5" w:rsidRPr="002A6CDE">
        <w:rPr>
          <w:rFonts w:ascii="Calibri" w:hAnsi="Calibri" w:cs="Calibri"/>
          <w:sz w:val="32"/>
          <w:szCs w:val="32"/>
        </w:rPr>
        <w:t>Również a</w:t>
      </w:r>
      <w:r w:rsidRPr="002A6CDE">
        <w:rPr>
          <w:rFonts w:ascii="Calibri" w:hAnsi="Calibri" w:cs="Calibri"/>
          <w:sz w:val="32"/>
          <w:szCs w:val="32"/>
        </w:rPr>
        <w:t xml:space="preserve">mbitna adaptacja </w:t>
      </w:r>
      <w:r w:rsidRPr="002A6CDE">
        <w:rPr>
          <w:rFonts w:ascii="Calibri" w:hAnsi="Calibri" w:cs="Calibri"/>
          <w:sz w:val="32"/>
          <w:szCs w:val="32"/>
        </w:rPr>
        <w:lastRenderedPageBreak/>
        <w:t xml:space="preserve">telewizyjna </w:t>
      </w:r>
      <w:r w:rsidR="00E009F6" w:rsidRPr="002A6CDE">
        <w:rPr>
          <w:rFonts w:ascii="Calibri" w:hAnsi="Calibri" w:cs="Calibri"/>
          <w:sz w:val="32"/>
          <w:szCs w:val="32"/>
        </w:rPr>
        <w:t>pozostała mało znana. Kameralną wersję</w:t>
      </w:r>
      <w:r w:rsidRPr="002A6CDE">
        <w:rPr>
          <w:rFonts w:ascii="Calibri" w:hAnsi="Calibri" w:cs="Calibri"/>
          <w:sz w:val="32"/>
          <w:szCs w:val="32"/>
        </w:rPr>
        <w:t xml:space="preserve"> BBC „</w:t>
      </w:r>
      <w:proofErr w:type="spellStart"/>
      <w:r w:rsidRPr="002A6CDE">
        <w:rPr>
          <w:rFonts w:ascii="Calibri" w:hAnsi="Calibri" w:cs="Calibri"/>
          <w:sz w:val="32"/>
          <w:szCs w:val="32"/>
        </w:rPr>
        <w:t>Gawain</w:t>
      </w:r>
      <w:proofErr w:type="spellEnd"/>
      <w:r w:rsidRPr="002A6CDE">
        <w:rPr>
          <w:rFonts w:ascii="Calibri" w:hAnsi="Calibri" w:cs="Calibri"/>
          <w:sz w:val="32"/>
          <w:szCs w:val="32"/>
        </w:rPr>
        <w:t xml:space="preserve"> and the Green Knight” (TV, 1991, reż. John Michael Phillips), z Malcolmem </w:t>
      </w:r>
      <w:proofErr w:type="spellStart"/>
      <w:r w:rsidRPr="002A6CDE">
        <w:rPr>
          <w:rFonts w:ascii="Calibri" w:hAnsi="Calibri" w:cs="Calibri"/>
          <w:sz w:val="32"/>
          <w:szCs w:val="32"/>
        </w:rPr>
        <w:t>Storrym</w:t>
      </w:r>
      <w:proofErr w:type="spellEnd"/>
      <w:r w:rsidRPr="002A6CDE">
        <w:rPr>
          <w:rFonts w:ascii="Calibri" w:hAnsi="Calibri" w:cs="Calibri"/>
          <w:sz w:val="32"/>
          <w:szCs w:val="32"/>
        </w:rPr>
        <w:t xml:space="preserve"> jako Zielonym Rycerzem, Jasonem </w:t>
      </w:r>
      <w:proofErr w:type="spellStart"/>
      <w:r w:rsidRPr="002A6CDE">
        <w:rPr>
          <w:rFonts w:ascii="Calibri" w:hAnsi="Calibri" w:cs="Calibri"/>
          <w:sz w:val="32"/>
          <w:szCs w:val="32"/>
        </w:rPr>
        <w:t>Durrem</w:t>
      </w:r>
      <w:proofErr w:type="spellEnd"/>
      <w:r w:rsidRPr="002A6CDE">
        <w:rPr>
          <w:rFonts w:ascii="Calibri" w:hAnsi="Calibri" w:cs="Calibri"/>
          <w:sz w:val="32"/>
          <w:szCs w:val="32"/>
        </w:rPr>
        <w:t xml:space="preserve"> jako </w:t>
      </w:r>
      <w:proofErr w:type="spellStart"/>
      <w:r w:rsidRPr="002A6CDE">
        <w:rPr>
          <w:rFonts w:ascii="Calibri" w:hAnsi="Calibri" w:cs="Calibri"/>
          <w:sz w:val="32"/>
          <w:szCs w:val="32"/>
        </w:rPr>
        <w:t>Gawainem</w:t>
      </w:r>
      <w:proofErr w:type="spellEnd"/>
      <w:r w:rsidRPr="002A6CDE">
        <w:rPr>
          <w:rFonts w:ascii="Calibri" w:hAnsi="Calibri" w:cs="Calibri"/>
          <w:sz w:val="32"/>
          <w:szCs w:val="32"/>
        </w:rPr>
        <w:t xml:space="preserve"> i Markiem </w:t>
      </w:r>
      <w:proofErr w:type="spellStart"/>
      <w:r w:rsidRPr="002A6CDE">
        <w:rPr>
          <w:rFonts w:ascii="Calibri" w:hAnsi="Calibri" w:cs="Calibri"/>
          <w:sz w:val="32"/>
          <w:szCs w:val="32"/>
        </w:rPr>
        <w:t>Warrenem</w:t>
      </w:r>
      <w:proofErr w:type="spellEnd"/>
      <w:r w:rsidRPr="002A6CDE">
        <w:rPr>
          <w:rFonts w:ascii="Calibri" w:hAnsi="Calibri" w:cs="Calibri"/>
          <w:sz w:val="32"/>
          <w:szCs w:val="32"/>
        </w:rPr>
        <w:t xml:space="preserve"> jako królem Arturem </w:t>
      </w:r>
      <w:r w:rsidR="00E009F6" w:rsidRPr="002A6CDE">
        <w:rPr>
          <w:rFonts w:ascii="Calibri" w:hAnsi="Calibri" w:cs="Calibri"/>
          <w:sz w:val="32"/>
          <w:szCs w:val="32"/>
        </w:rPr>
        <w:t xml:space="preserve">wyprodukowano jako </w:t>
      </w:r>
      <w:r w:rsidRPr="002A6CDE">
        <w:rPr>
          <w:rFonts w:ascii="Calibri" w:hAnsi="Calibri" w:cs="Calibri"/>
          <w:sz w:val="32"/>
          <w:szCs w:val="32"/>
        </w:rPr>
        <w:t xml:space="preserve">film świąteczny. Trzymano się blisko </w:t>
      </w:r>
      <w:r w:rsidR="003072D1" w:rsidRPr="002A6CDE">
        <w:rPr>
          <w:rFonts w:ascii="Calibri" w:hAnsi="Calibri" w:cs="Calibri"/>
          <w:sz w:val="32"/>
          <w:szCs w:val="32"/>
        </w:rPr>
        <w:t>materiału źródłowego</w:t>
      </w:r>
      <w:r w:rsidRPr="002A6CDE">
        <w:rPr>
          <w:rFonts w:ascii="Calibri" w:hAnsi="Calibri" w:cs="Calibri"/>
          <w:sz w:val="32"/>
          <w:szCs w:val="32"/>
        </w:rPr>
        <w:t xml:space="preserve">, ale ograniczenia budżetowe sprawiły, że trudno było mówić o ekranowej magii. Najbliższe sukcesu były dwie wyrafinowane plastycznie średniometrażowe animacje: </w:t>
      </w:r>
      <w:r w:rsidR="007F5DFE" w:rsidRPr="002A6CDE">
        <w:rPr>
          <w:rFonts w:ascii="Calibri" w:hAnsi="Calibri" w:cs="Calibri"/>
          <w:sz w:val="32"/>
          <w:szCs w:val="32"/>
        </w:rPr>
        <w:t xml:space="preserve">wyróżniona nagrodą BAFTA </w:t>
      </w:r>
      <w:r w:rsidRPr="002A6CDE">
        <w:rPr>
          <w:rFonts w:ascii="Calibri" w:hAnsi="Calibri" w:cs="Calibri"/>
          <w:sz w:val="32"/>
          <w:szCs w:val="32"/>
        </w:rPr>
        <w:t xml:space="preserve">„Sir </w:t>
      </w:r>
      <w:proofErr w:type="spellStart"/>
      <w:r w:rsidRPr="002A6CDE">
        <w:rPr>
          <w:rFonts w:ascii="Calibri" w:hAnsi="Calibri" w:cs="Calibri"/>
          <w:sz w:val="32"/>
          <w:szCs w:val="32"/>
        </w:rPr>
        <w:t>Gawain</w:t>
      </w:r>
      <w:proofErr w:type="spellEnd"/>
      <w:r w:rsidRPr="002A6CDE">
        <w:rPr>
          <w:rFonts w:ascii="Calibri" w:hAnsi="Calibri" w:cs="Calibri"/>
          <w:sz w:val="32"/>
          <w:szCs w:val="32"/>
        </w:rPr>
        <w:t xml:space="preserve"> and the Green Knight” (2002, reż. Tim </w:t>
      </w:r>
      <w:proofErr w:type="spellStart"/>
      <w:r w:rsidRPr="002A6CDE">
        <w:rPr>
          <w:rFonts w:ascii="Calibri" w:hAnsi="Calibri" w:cs="Calibri"/>
          <w:sz w:val="32"/>
          <w:szCs w:val="32"/>
        </w:rPr>
        <w:t>Fernee</w:t>
      </w:r>
      <w:proofErr w:type="spellEnd"/>
      <w:r w:rsidRPr="002A6CDE">
        <w:rPr>
          <w:rFonts w:ascii="Calibri" w:hAnsi="Calibri" w:cs="Calibri"/>
          <w:sz w:val="32"/>
          <w:szCs w:val="32"/>
        </w:rPr>
        <w:t xml:space="preserve">), z </w:t>
      </w:r>
      <w:r w:rsidR="00881D38" w:rsidRPr="002A6CDE">
        <w:rPr>
          <w:rFonts w:ascii="Calibri" w:hAnsi="Calibri" w:cs="Calibri"/>
          <w:sz w:val="32"/>
          <w:szCs w:val="32"/>
        </w:rPr>
        <w:t xml:space="preserve">głosami </w:t>
      </w:r>
      <w:r w:rsidRPr="002A6CDE">
        <w:rPr>
          <w:rFonts w:ascii="Calibri" w:hAnsi="Calibri" w:cs="Calibri"/>
          <w:sz w:val="32"/>
          <w:szCs w:val="32"/>
        </w:rPr>
        <w:t>James</w:t>
      </w:r>
      <w:r w:rsidR="00881D38" w:rsidRPr="002A6CDE">
        <w:rPr>
          <w:rFonts w:ascii="Calibri" w:hAnsi="Calibri" w:cs="Calibri"/>
          <w:sz w:val="32"/>
          <w:szCs w:val="32"/>
        </w:rPr>
        <w:t xml:space="preserve">a </w:t>
      </w:r>
      <w:proofErr w:type="spellStart"/>
      <w:r w:rsidR="00881D38" w:rsidRPr="002A6CDE">
        <w:rPr>
          <w:rFonts w:ascii="Calibri" w:hAnsi="Calibri" w:cs="Calibri"/>
          <w:sz w:val="32"/>
          <w:szCs w:val="32"/>
        </w:rPr>
        <w:t>D'Arcy</w:t>
      </w:r>
      <w:r w:rsidR="0099582D" w:rsidRPr="002A6CDE">
        <w:rPr>
          <w:rFonts w:ascii="Calibri" w:hAnsi="Calibri" w:cs="Calibri"/>
          <w:sz w:val="32"/>
          <w:szCs w:val="32"/>
        </w:rPr>
        <w:t>’ego</w:t>
      </w:r>
      <w:proofErr w:type="spellEnd"/>
      <w:r w:rsidR="007F5DFE" w:rsidRPr="002A6CDE">
        <w:rPr>
          <w:rFonts w:ascii="Calibri" w:hAnsi="Calibri" w:cs="Calibri"/>
          <w:sz w:val="32"/>
          <w:szCs w:val="32"/>
        </w:rPr>
        <w:t xml:space="preserve"> („Dunkierka”) i Anton</w:t>
      </w:r>
      <w:r w:rsidR="00881D38" w:rsidRPr="002A6CDE">
        <w:rPr>
          <w:rFonts w:ascii="Calibri" w:hAnsi="Calibri" w:cs="Calibri"/>
          <w:sz w:val="32"/>
          <w:szCs w:val="32"/>
        </w:rPr>
        <w:t>a</w:t>
      </w:r>
      <w:r w:rsidR="007F5DFE" w:rsidRPr="002A6CDE">
        <w:rPr>
          <w:rFonts w:ascii="Calibri" w:hAnsi="Calibri" w:cs="Calibri"/>
          <w:sz w:val="32"/>
          <w:szCs w:val="32"/>
        </w:rPr>
        <w:t xml:space="preserve"> </w:t>
      </w:r>
      <w:proofErr w:type="spellStart"/>
      <w:r w:rsidR="007F5DFE" w:rsidRPr="002A6CDE">
        <w:rPr>
          <w:rFonts w:ascii="Calibri" w:hAnsi="Calibri" w:cs="Calibri"/>
          <w:sz w:val="32"/>
          <w:szCs w:val="32"/>
        </w:rPr>
        <w:t>Lesser</w:t>
      </w:r>
      <w:r w:rsidR="00881D38" w:rsidRPr="002A6CDE">
        <w:rPr>
          <w:rFonts w:ascii="Calibri" w:hAnsi="Calibri" w:cs="Calibri"/>
          <w:sz w:val="32"/>
          <w:szCs w:val="32"/>
        </w:rPr>
        <w:t>a</w:t>
      </w:r>
      <w:proofErr w:type="spellEnd"/>
      <w:r w:rsidR="007F5DFE" w:rsidRPr="002A6CDE">
        <w:rPr>
          <w:rFonts w:ascii="Calibri" w:hAnsi="Calibri" w:cs="Calibri"/>
          <w:sz w:val="32"/>
          <w:szCs w:val="32"/>
        </w:rPr>
        <w:t xml:space="preserve"> (serial „Gra o tron”),</w:t>
      </w:r>
      <w:r w:rsidRPr="002A6CDE">
        <w:rPr>
          <w:rFonts w:ascii="Calibri" w:hAnsi="Calibri" w:cs="Calibri"/>
          <w:sz w:val="32"/>
          <w:szCs w:val="32"/>
        </w:rPr>
        <w:t xml:space="preserve"> oraz film francusko-australijski reżysera Martina </w:t>
      </w:r>
      <w:proofErr w:type="spellStart"/>
      <w:r w:rsidRPr="002A6CDE">
        <w:rPr>
          <w:rFonts w:ascii="Calibri" w:hAnsi="Calibri" w:cs="Calibri"/>
          <w:sz w:val="32"/>
          <w:szCs w:val="32"/>
        </w:rPr>
        <w:t>Beilby’ego</w:t>
      </w:r>
      <w:proofErr w:type="spellEnd"/>
      <w:r w:rsidRPr="002A6CDE">
        <w:rPr>
          <w:rFonts w:ascii="Calibri" w:hAnsi="Calibri" w:cs="Calibri"/>
          <w:sz w:val="32"/>
          <w:szCs w:val="32"/>
        </w:rPr>
        <w:t xml:space="preserve"> „Sire </w:t>
      </w:r>
      <w:proofErr w:type="spellStart"/>
      <w:r w:rsidRPr="002A6CDE">
        <w:rPr>
          <w:rFonts w:ascii="Calibri" w:hAnsi="Calibri" w:cs="Calibri"/>
          <w:sz w:val="32"/>
          <w:szCs w:val="32"/>
        </w:rPr>
        <w:t>Gauvain</w:t>
      </w:r>
      <w:proofErr w:type="spellEnd"/>
      <w:r w:rsidRPr="002A6CDE">
        <w:rPr>
          <w:rFonts w:ascii="Calibri" w:hAnsi="Calibri" w:cs="Calibri"/>
          <w:sz w:val="32"/>
          <w:szCs w:val="32"/>
        </w:rPr>
        <w:t xml:space="preserve"> et le Chevalier </w:t>
      </w:r>
      <w:proofErr w:type="spellStart"/>
      <w:r w:rsidRPr="002A6CDE">
        <w:rPr>
          <w:rFonts w:ascii="Calibri" w:hAnsi="Calibri" w:cs="Calibri"/>
          <w:sz w:val="32"/>
          <w:szCs w:val="32"/>
        </w:rPr>
        <w:t>Vert</w:t>
      </w:r>
      <w:proofErr w:type="spellEnd"/>
      <w:r w:rsidRPr="002A6CDE">
        <w:rPr>
          <w:rFonts w:ascii="Calibri" w:hAnsi="Calibri" w:cs="Calibri"/>
          <w:sz w:val="32"/>
          <w:szCs w:val="32"/>
        </w:rPr>
        <w:t xml:space="preserve">” (2014). BBC pokazało także dokument, w którym narratorem był </w:t>
      </w:r>
      <w:r w:rsidR="008A0C80" w:rsidRPr="002A6CDE">
        <w:rPr>
          <w:rFonts w:ascii="Calibri" w:hAnsi="Calibri" w:cs="Calibri"/>
          <w:sz w:val="32"/>
          <w:szCs w:val="32"/>
        </w:rPr>
        <w:t xml:space="preserve">poeta i pisarz </w:t>
      </w:r>
      <w:r w:rsidRPr="002A6CDE">
        <w:rPr>
          <w:rFonts w:ascii="Calibri" w:hAnsi="Calibri" w:cs="Calibri"/>
          <w:sz w:val="32"/>
          <w:szCs w:val="32"/>
        </w:rPr>
        <w:t xml:space="preserve">Simon </w:t>
      </w:r>
      <w:proofErr w:type="spellStart"/>
      <w:r w:rsidRPr="002A6CDE">
        <w:rPr>
          <w:rFonts w:ascii="Calibri" w:hAnsi="Calibri" w:cs="Calibri"/>
          <w:sz w:val="32"/>
          <w:szCs w:val="32"/>
        </w:rPr>
        <w:t>Armitage</w:t>
      </w:r>
      <w:proofErr w:type="spellEnd"/>
      <w:r w:rsidRPr="002A6CDE">
        <w:rPr>
          <w:rFonts w:ascii="Calibri" w:hAnsi="Calibri" w:cs="Calibri"/>
          <w:sz w:val="32"/>
          <w:szCs w:val="32"/>
        </w:rPr>
        <w:t>. Starano się w nim odtworzyć topografię związaną z poematem. Powstało kilka adaptacji teatralnych</w:t>
      </w:r>
      <w:r w:rsidR="00881D38" w:rsidRPr="002A6CDE">
        <w:rPr>
          <w:rFonts w:ascii="Calibri" w:hAnsi="Calibri" w:cs="Calibri"/>
          <w:sz w:val="32"/>
          <w:szCs w:val="32"/>
        </w:rPr>
        <w:t>, a także komiks (2017) i opery</w:t>
      </w:r>
      <w:r w:rsidRPr="002A6CDE">
        <w:rPr>
          <w:rFonts w:ascii="Calibri" w:hAnsi="Calibri" w:cs="Calibri"/>
          <w:sz w:val="32"/>
          <w:szCs w:val="32"/>
        </w:rPr>
        <w:t xml:space="preserve"> Richarda </w:t>
      </w:r>
      <w:proofErr w:type="spellStart"/>
      <w:r w:rsidRPr="002A6CDE">
        <w:rPr>
          <w:rFonts w:ascii="Calibri" w:hAnsi="Calibri" w:cs="Calibri"/>
          <w:sz w:val="32"/>
          <w:szCs w:val="32"/>
        </w:rPr>
        <w:t>Bickforda</w:t>
      </w:r>
      <w:proofErr w:type="spellEnd"/>
      <w:r w:rsidRPr="002A6CDE">
        <w:rPr>
          <w:rFonts w:ascii="Calibri" w:hAnsi="Calibri" w:cs="Calibri"/>
          <w:sz w:val="32"/>
          <w:szCs w:val="32"/>
        </w:rPr>
        <w:t xml:space="preserve"> (1978) oraz Harrisona </w:t>
      </w:r>
      <w:proofErr w:type="spellStart"/>
      <w:r w:rsidRPr="002A6CDE">
        <w:rPr>
          <w:rFonts w:ascii="Calibri" w:hAnsi="Calibri" w:cs="Calibri"/>
          <w:sz w:val="32"/>
          <w:szCs w:val="32"/>
        </w:rPr>
        <w:t>Birtwistle’</w:t>
      </w:r>
      <w:r w:rsidR="00EC5C9B" w:rsidRPr="002A6CDE">
        <w:rPr>
          <w:rFonts w:ascii="Calibri" w:hAnsi="Calibri" w:cs="Calibri"/>
          <w:sz w:val="32"/>
          <w:szCs w:val="32"/>
        </w:rPr>
        <w:t>a</w:t>
      </w:r>
      <w:proofErr w:type="spellEnd"/>
      <w:r w:rsidR="00EC5C9B" w:rsidRPr="002A6CDE">
        <w:rPr>
          <w:rFonts w:ascii="Calibri" w:hAnsi="Calibri" w:cs="Calibri"/>
          <w:sz w:val="32"/>
          <w:szCs w:val="32"/>
        </w:rPr>
        <w:t xml:space="preserve"> („</w:t>
      </w:r>
      <w:proofErr w:type="spellStart"/>
      <w:r w:rsidR="00EC5C9B" w:rsidRPr="002A6CDE">
        <w:rPr>
          <w:rFonts w:ascii="Calibri" w:hAnsi="Calibri" w:cs="Calibri"/>
          <w:sz w:val="32"/>
          <w:szCs w:val="32"/>
        </w:rPr>
        <w:t>Gawain</w:t>
      </w:r>
      <w:proofErr w:type="spellEnd"/>
      <w:r w:rsidR="00EC5C9B" w:rsidRPr="002A6CDE">
        <w:rPr>
          <w:rFonts w:ascii="Calibri" w:hAnsi="Calibri" w:cs="Calibri"/>
          <w:sz w:val="32"/>
          <w:szCs w:val="32"/>
        </w:rPr>
        <w:t>”, 1991),</w:t>
      </w:r>
      <w:r w:rsidR="00C637EC" w:rsidRPr="002A6CDE">
        <w:rPr>
          <w:rFonts w:ascii="Calibri" w:hAnsi="Calibri" w:cs="Calibri"/>
          <w:sz w:val="32"/>
          <w:szCs w:val="32"/>
        </w:rPr>
        <w:t xml:space="preserve"> oparte na klasycznym tekście. </w:t>
      </w:r>
    </w:p>
    <w:p w14:paraId="1F44BCAC" w14:textId="77777777" w:rsidR="003779A1" w:rsidRPr="002A6CDE" w:rsidRDefault="003779A1" w:rsidP="00D60D6B">
      <w:pPr>
        <w:jc w:val="both"/>
        <w:rPr>
          <w:rFonts w:ascii="Calibri" w:hAnsi="Calibri" w:cs="Calibri"/>
          <w:sz w:val="32"/>
          <w:szCs w:val="32"/>
        </w:rPr>
      </w:pPr>
    </w:p>
    <w:p w14:paraId="46BB5437" w14:textId="77777777" w:rsidR="00881D38" w:rsidRPr="002A6CDE" w:rsidRDefault="00881D38" w:rsidP="00D60D6B">
      <w:pPr>
        <w:jc w:val="both"/>
        <w:rPr>
          <w:rFonts w:ascii="Calibri" w:hAnsi="Calibri" w:cs="Calibri"/>
        </w:rPr>
      </w:pPr>
    </w:p>
    <w:p w14:paraId="684C4AC2" w14:textId="77777777" w:rsidR="00D60D6B" w:rsidRPr="002A6CDE" w:rsidRDefault="00D60D6B" w:rsidP="005E0A8B">
      <w:pPr>
        <w:spacing w:line="360" w:lineRule="auto"/>
        <w:jc w:val="both"/>
        <w:rPr>
          <w:rFonts w:ascii="Calibri" w:hAnsi="Calibri" w:cs="Calibri"/>
          <w:b/>
          <w:bCs/>
          <w:sz w:val="32"/>
          <w:szCs w:val="32"/>
        </w:rPr>
      </w:pPr>
      <w:r w:rsidRPr="002A6CDE">
        <w:rPr>
          <w:rFonts w:ascii="Calibri" w:hAnsi="Calibri" w:cs="Calibri"/>
          <w:b/>
          <w:bCs/>
          <w:sz w:val="32"/>
          <w:szCs w:val="32"/>
        </w:rPr>
        <w:t xml:space="preserve">Tajemnicza, magiczna podróż </w:t>
      </w:r>
    </w:p>
    <w:p w14:paraId="44504696" w14:textId="77777777" w:rsidR="00305064" w:rsidRPr="002A6CDE" w:rsidRDefault="00D60D6B" w:rsidP="005E0A8B">
      <w:pPr>
        <w:pStyle w:val="Tekstpodstawowy"/>
        <w:widowControl/>
        <w:spacing w:line="360" w:lineRule="auto"/>
        <w:jc w:val="both"/>
        <w:rPr>
          <w:rFonts w:ascii="Calibri" w:hAnsi="Calibri" w:cs="Calibri"/>
          <w:sz w:val="32"/>
          <w:szCs w:val="32"/>
        </w:rPr>
      </w:pPr>
      <w:r w:rsidRPr="002A6CDE">
        <w:rPr>
          <w:rFonts w:ascii="Calibri" w:hAnsi="Calibri" w:cs="Calibri"/>
          <w:sz w:val="32"/>
          <w:szCs w:val="32"/>
        </w:rPr>
        <w:t xml:space="preserve">Amerykański reżyser i scenarzysta David </w:t>
      </w:r>
      <w:proofErr w:type="spellStart"/>
      <w:r w:rsidRPr="002A6CDE">
        <w:rPr>
          <w:rFonts w:ascii="Calibri" w:hAnsi="Calibri" w:cs="Calibri"/>
          <w:sz w:val="32"/>
          <w:szCs w:val="32"/>
        </w:rPr>
        <w:t>Lowery</w:t>
      </w:r>
      <w:proofErr w:type="spellEnd"/>
      <w:r w:rsidRPr="002A6CDE">
        <w:rPr>
          <w:rFonts w:ascii="Calibri" w:hAnsi="Calibri" w:cs="Calibri"/>
          <w:sz w:val="32"/>
          <w:szCs w:val="32"/>
        </w:rPr>
        <w:t xml:space="preserve"> („Gentleman z rewolwerem”) postanowił skupić się na</w:t>
      </w:r>
      <w:r w:rsidR="00FB09E4" w:rsidRPr="002A6CDE">
        <w:rPr>
          <w:rFonts w:ascii="Calibri" w:hAnsi="Calibri" w:cs="Calibri"/>
          <w:sz w:val="32"/>
          <w:szCs w:val="32"/>
        </w:rPr>
        <w:t xml:space="preserve"> głównym</w:t>
      </w:r>
      <w:r w:rsidRPr="002A6CDE">
        <w:rPr>
          <w:rFonts w:ascii="Calibri" w:hAnsi="Calibri" w:cs="Calibri"/>
          <w:sz w:val="32"/>
          <w:szCs w:val="32"/>
        </w:rPr>
        <w:t xml:space="preserve"> bohaterze</w:t>
      </w:r>
      <w:r w:rsidR="00FB09E4" w:rsidRPr="002A6CDE">
        <w:rPr>
          <w:rFonts w:ascii="Calibri" w:hAnsi="Calibri" w:cs="Calibri"/>
          <w:sz w:val="32"/>
          <w:szCs w:val="32"/>
        </w:rPr>
        <w:t xml:space="preserve"> poematu</w:t>
      </w:r>
      <w:r w:rsidRPr="002A6CDE">
        <w:rPr>
          <w:rFonts w:ascii="Calibri" w:hAnsi="Calibri" w:cs="Calibri"/>
          <w:sz w:val="32"/>
          <w:szCs w:val="32"/>
        </w:rPr>
        <w:t xml:space="preserve"> i jego niezwykłej podróży, wyeksponować wątki fantastyczne i niezwykłe postaci, jak obłąkani rozbójnicy, widmowe kobiety, </w:t>
      </w:r>
      <w:r w:rsidRPr="002A6CDE">
        <w:rPr>
          <w:rFonts w:ascii="Calibri" w:hAnsi="Calibri" w:cs="Calibri"/>
          <w:sz w:val="32"/>
          <w:szCs w:val="32"/>
        </w:rPr>
        <w:lastRenderedPageBreak/>
        <w:t xml:space="preserve">wędrujące olbrzymy, jasnowidzące kusicielki, gadający lis i ślepa kobieta, która może, ale nie musi, posiadać klucz do tajemnicy. </w:t>
      </w:r>
    </w:p>
    <w:p w14:paraId="51DCD07D" w14:textId="5B02CB4E" w:rsidR="00D60D6B" w:rsidRPr="002A6CDE" w:rsidRDefault="00D60D6B" w:rsidP="005E0A8B">
      <w:pPr>
        <w:pStyle w:val="Tekstpodstawowy"/>
        <w:widowControl/>
        <w:spacing w:line="360" w:lineRule="auto"/>
        <w:jc w:val="both"/>
        <w:rPr>
          <w:rFonts w:ascii="Calibri" w:hAnsi="Calibri" w:cs="Calibri"/>
          <w:i/>
          <w:iCs/>
          <w:sz w:val="32"/>
          <w:szCs w:val="32"/>
        </w:rPr>
      </w:pPr>
      <w:r w:rsidRPr="002A6CDE">
        <w:rPr>
          <w:rFonts w:ascii="Calibri" w:hAnsi="Calibri" w:cs="Calibri"/>
          <w:sz w:val="32"/>
          <w:szCs w:val="32"/>
        </w:rPr>
        <w:t xml:space="preserve">– </w:t>
      </w:r>
      <w:r w:rsidRPr="002A6CDE">
        <w:rPr>
          <w:rFonts w:ascii="Calibri" w:hAnsi="Calibri" w:cs="Calibri"/>
          <w:i/>
          <w:iCs/>
          <w:sz w:val="32"/>
          <w:szCs w:val="32"/>
        </w:rPr>
        <w:t>Naprawdę do końca nie rozumiałem, dlaczego ten poemat  przetrwał próbę czasu. Aż w trakcie pracy nad „</w:t>
      </w:r>
      <w:r w:rsidR="000C0A7F" w:rsidRPr="002A6CDE">
        <w:rPr>
          <w:rFonts w:ascii="Calibri" w:hAnsi="Calibri" w:cs="Calibri"/>
          <w:i/>
          <w:iCs/>
          <w:sz w:val="32"/>
          <w:szCs w:val="32"/>
        </w:rPr>
        <w:t xml:space="preserve">Zielonym </w:t>
      </w:r>
      <w:r w:rsidRPr="002A6CDE">
        <w:rPr>
          <w:rFonts w:ascii="Calibri" w:hAnsi="Calibri" w:cs="Calibri"/>
          <w:i/>
          <w:iCs/>
          <w:sz w:val="32"/>
          <w:szCs w:val="32"/>
        </w:rPr>
        <w:t>Rycerz</w:t>
      </w:r>
      <w:r w:rsidR="000C0A7F" w:rsidRPr="002A6CDE">
        <w:rPr>
          <w:rFonts w:ascii="Calibri" w:hAnsi="Calibri" w:cs="Calibri"/>
          <w:i/>
          <w:iCs/>
          <w:sz w:val="32"/>
          <w:szCs w:val="32"/>
        </w:rPr>
        <w:t>em. Green Knight</w:t>
      </w:r>
      <w:r w:rsidRPr="002A6CDE">
        <w:rPr>
          <w:rFonts w:ascii="Calibri" w:hAnsi="Calibri" w:cs="Calibri"/>
          <w:i/>
          <w:iCs/>
          <w:sz w:val="32"/>
          <w:szCs w:val="32"/>
        </w:rPr>
        <w:t xml:space="preserve">” w pełni zdałem sobie sprawę, jakiego trudnego zadania się podjąłem </w:t>
      </w:r>
      <w:r w:rsidRPr="002A6CDE">
        <w:rPr>
          <w:rFonts w:ascii="Calibri" w:hAnsi="Calibri" w:cs="Calibri"/>
          <w:sz w:val="32"/>
          <w:szCs w:val="32"/>
        </w:rPr>
        <w:t xml:space="preserve">– opowiadał </w:t>
      </w:r>
      <w:proofErr w:type="spellStart"/>
      <w:r w:rsidRPr="002A6CDE">
        <w:rPr>
          <w:rFonts w:ascii="Calibri" w:hAnsi="Calibri" w:cs="Calibri"/>
          <w:sz w:val="32"/>
          <w:szCs w:val="32"/>
        </w:rPr>
        <w:t>Lowery</w:t>
      </w:r>
      <w:proofErr w:type="spellEnd"/>
      <w:r w:rsidRPr="002A6CDE">
        <w:rPr>
          <w:rFonts w:ascii="Calibri" w:hAnsi="Calibri" w:cs="Calibri"/>
          <w:sz w:val="32"/>
          <w:szCs w:val="32"/>
        </w:rPr>
        <w:t>. –</w:t>
      </w:r>
      <w:r w:rsidR="00A01A94" w:rsidRPr="002A6CDE">
        <w:rPr>
          <w:rFonts w:ascii="Calibri" w:hAnsi="Calibri" w:cs="Calibri"/>
          <w:sz w:val="32"/>
          <w:szCs w:val="32"/>
        </w:rPr>
        <w:t xml:space="preserve"> </w:t>
      </w:r>
      <w:r w:rsidRPr="002A6CDE">
        <w:rPr>
          <w:rFonts w:ascii="Calibri" w:hAnsi="Calibri" w:cs="Calibri"/>
          <w:i/>
          <w:iCs/>
          <w:sz w:val="32"/>
          <w:szCs w:val="32"/>
        </w:rPr>
        <w:t xml:space="preserve">Oryginalny tekst jest tak bogaty, tak przepełniony znaczeniami i skomplikowaną symboliką, że można </w:t>
      </w:r>
      <w:r w:rsidR="00305064" w:rsidRPr="002A6CDE">
        <w:rPr>
          <w:rFonts w:ascii="Calibri" w:hAnsi="Calibri" w:cs="Calibri"/>
          <w:i/>
          <w:iCs/>
          <w:sz w:val="32"/>
          <w:szCs w:val="32"/>
        </w:rPr>
        <w:t>zrobić</w:t>
      </w:r>
      <w:r w:rsidRPr="002A6CDE">
        <w:rPr>
          <w:rFonts w:ascii="Calibri" w:hAnsi="Calibri" w:cs="Calibri"/>
          <w:i/>
          <w:iCs/>
          <w:sz w:val="32"/>
          <w:szCs w:val="32"/>
        </w:rPr>
        <w:t xml:space="preserve"> kilkanaście adaptacji i wciąż nie do końca uchwycić, dlaczego jest tak ważny i oryginalny. Napisano go wieki temu, a przecież tekst </w:t>
      </w:r>
      <w:r w:rsidR="00AC11A9" w:rsidRPr="002A6CDE">
        <w:rPr>
          <w:rFonts w:ascii="Calibri" w:hAnsi="Calibri" w:cs="Calibri"/>
          <w:i/>
          <w:iCs/>
          <w:sz w:val="32"/>
          <w:szCs w:val="32"/>
        </w:rPr>
        <w:t xml:space="preserve">w dalszym ciągu </w:t>
      </w:r>
      <w:r w:rsidRPr="002A6CDE">
        <w:rPr>
          <w:rFonts w:ascii="Calibri" w:hAnsi="Calibri" w:cs="Calibri"/>
          <w:i/>
          <w:iCs/>
          <w:sz w:val="32"/>
          <w:szCs w:val="32"/>
        </w:rPr>
        <w:t xml:space="preserve">wydaje się zaskakująco nowoczesny i ciągle aktualny. Moja adaptacja to oczywiście interpretacja tekstu, ale też rozmowa z nim z punktu widzenia współczesnej kultury. </w:t>
      </w:r>
    </w:p>
    <w:p w14:paraId="1F372759" w14:textId="11E8F0C1" w:rsidR="00D60D6B" w:rsidRPr="002A6CDE" w:rsidRDefault="00D60D6B" w:rsidP="005E0A8B">
      <w:pPr>
        <w:pStyle w:val="Tekstpodstawowy"/>
        <w:widowControl/>
        <w:spacing w:line="360" w:lineRule="auto"/>
        <w:jc w:val="both"/>
        <w:rPr>
          <w:rFonts w:ascii="Calibri" w:hAnsi="Calibri" w:cs="Calibri"/>
          <w:sz w:val="32"/>
          <w:szCs w:val="32"/>
        </w:rPr>
      </w:pPr>
      <w:r w:rsidRPr="002A6CDE">
        <w:rPr>
          <w:rFonts w:ascii="Calibri" w:hAnsi="Calibri" w:cs="Calibri"/>
          <w:sz w:val="32"/>
          <w:szCs w:val="32"/>
        </w:rPr>
        <w:t>Wśród legend arturiańskich „Sir</w:t>
      </w:r>
      <w:r w:rsidR="00CF5F25" w:rsidRPr="002A6CDE">
        <w:rPr>
          <w:rFonts w:ascii="Calibri" w:hAnsi="Calibri" w:cs="Calibri"/>
          <w:sz w:val="32"/>
          <w:szCs w:val="32"/>
        </w:rPr>
        <w:t xml:space="preserve"> </w:t>
      </w:r>
      <w:proofErr w:type="spellStart"/>
      <w:r w:rsidR="00CF5F25" w:rsidRPr="002A6CDE">
        <w:rPr>
          <w:rFonts w:ascii="Calibri" w:hAnsi="Calibri" w:cs="Calibri"/>
          <w:sz w:val="32"/>
          <w:szCs w:val="32"/>
        </w:rPr>
        <w:t>Gawain</w:t>
      </w:r>
      <w:proofErr w:type="spellEnd"/>
      <w:r w:rsidR="00CF5F25" w:rsidRPr="002A6CDE">
        <w:rPr>
          <w:rFonts w:ascii="Calibri" w:hAnsi="Calibri" w:cs="Calibri"/>
          <w:sz w:val="32"/>
          <w:szCs w:val="32"/>
        </w:rPr>
        <w:t xml:space="preserve"> i Zielony Rycerz</w:t>
      </w:r>
      <w:r w:rsidR="00305064" w:rsidRPr="002A6CDE">
        <w:rPr>
          <w:rFonts w:ascii="Calibri" w:hAnsi="Calibri" w:cs="Calibri"/>
          <w:sz w:val="32"/>
          <w:szCs w:val="32"/>
        </w:rPr>
        <w:t>” wyróżnia  się</w:t>
      </w:r>
      <w:r w:rsidRPr="002A6CDE">
        <w:rPr>
          <w:rFonts w:ascii="Calibri" w:hAnsi="Calibri" w:cs="Calibri"/>
          <w:sz w:val="32"/>
          <w:szCs w:val="32"/>
        </w:rPr>
        <w:t xml:space="preserve"> jako głęboko niejednoznaczna i bogata moralnie opowieść o dojrzewaniu, pełna przykuwających uwagę, zawiłych detali. </w:t>
      </w:r>
    </w:p>
    <w:p w14:paraId="21ED564E" w14:textId="567AEA9D" w:rsidR="00D60D6B" w:rsidRPr="002A6CDE" w:rsidRDefault="00D60D6B" w:rsidP="005E0A8B">
      <w:pPr>
        <w:pStyle w:val="Tekstpodstawowy"/>
        <w:widowControl/>
        <w:spacing w:line="360" w:lineRule="auto"/>
        <w:jc w:val="both"/>
        <w:rPr>
          <w:rFonts w:ascii="Calibri" w:hAnsi="Calibri" w:cs="Calibri"/>
          <w:sz w:val="32"/>
          <w:szCs w:val="32"/>
        </w:rPr>
      </w:pPr>
      <w:r w:rsidRPr="002A6CDE">
        <w:rPr>
          <w:rFonts w:ascii="Calibri" w:hAnsi="Calibri" w:cs="Calibri"/>
          <w:sz w:val="32"/>
          <w:szCs w:val="32"/>
        </w:rPr>
        <w:t>–</w:t>
      </w:r>
      <w:r w:rsidRPr="002A6CDE">
        <w:rPr>
          <w:rFonts w:ascii="Calibri" w:hAnsi="Calibri" w:cs="Calibri"/>
          <w:i/>
          <w:iCs/>
          <w:sz w:val="32"/>
          <w:szCs w:val="32"/>
        </w:rPr>
        <w:t xml:space="preserve"> W sercu „Sir </w:t>
      </w:r>
      <w:proofErr w:type="spellStart"/>
      <w:r w:rsidRPr="002A6CDE">
        <w:rPr>
          <w:rFonts w:ascii="Calibri" w:hAnsi="Calibri" w:cs="Calibri"/>
          <w:i/>
          <w:iCs/>
          <w:sz w:val="32"/>
          <w:szCs w:val="32"/>
        </w:rPr>
        <w:t>Gawaina</w:t>
      </w:r>
      <w:proofErr w:type="spellEnd"/>
      <w:r w:rsidRPr="002A6CDE">
        <w:rPr>
          <w:rFonts w:ascii="Calibri" w:hAnsi="Calibri" w:cs="Calibri"/>
          <w:i/>
          <w:iCs/>
          <w:sz w:val="32"/>
          <w:szCs w:val="32"/>
        </w:rPr>
        <w:t xml:space="preserve"> i Zielonego Rycerza” znajduje się niesamowita, fascynująca i niewytłumaczalna tajemnica – </w:t>
      </w:r>
      <w:r w:rsidRPr="002A6CDE">
        <w:rPr>
          <w:rFonts w:ascii="Calibri" w:hAnsi="Calibri" w:cs="Calibri"/>
          <w:sz w:val="32"/>
          <w:szCs w:val="32"/>
        </w:rPr>
        <w:t>komentował</w:t>
      </w:r>
      <w:r w:rsidRPr="002A6CDE">
        <w:rPr>
          <w:rFonts w:ascii="Calibri" w:hAnsi="Calibri" w:cs="Calibri"/>
          <w:i/>
          <w:iCs/>
          <w:sz w:val="32"/>
          <w:szCs w:val="32"/>
        </w:rPr>
        <w:t xml:space="preserve"> </w:t>
      </w:r>
      <w:r w:rsidRPr="002A6CDE">
        <w:rPr>
          <w:rFonts w:ascii="Calibri" w:hAnsi="Calibri" w:cs="Calibri"/>
          <w:sz w:val="32"/>
          <w:szCs w:val="32"/>
        </w:rPr>
        <w:t xml:space="preserve">mediewista Jim </w:t>
      </w:r>
      <w:proofErr w:type="spellStart"/>
      <w:r w:rsidRPr="002A6CDE">
        <w:rPr>
          <w:rFonts w:ascii="Calibri" w:hAnsi="Calibri" w:cs="Calibri"/>
          <w:sz w:val="32"/>
          <w:szCs w:val="32"/>
        </w:rPr>
        <w:t>Knapp</w:t>
      </w:r>
      <w:proofErr w:type="spellEnd"/>
      <w:r w:rsidRPr="002A6CDE">
        <w:rPr>
          <w:rFonts w:ascii="Calibri" w:hAnsi="Calibri" w:cs="Calibri"/>
          <w:sz w:val="32"/>
          <w:szCs w:val="32"/>
        </w:rPr>
        <w:t xml:space="preserve">, który analizował </w:t>
      </w:r>
      <w:r w:rsidR="00176ED5" w:rsidRPr="002A6CDE">
        <w:rPr>
          <w:rFonts w:ascii="Calibri" w:hAnsi="Calibri" w:cs="Calibri"/>
          <w:sz w:val="32"/>
          <w:szCs w:val="32"/>
        </w:rPr>
        <w:t>utwór na Uniwersytecie Pittsburskim</w:t>
      </w:r>
      <w:r w:rsidRPr="002A6CDE">
        <w:rPr>
          <w:rFonts w:ascii="Calibri" w:hAnsi="Calibri" w:cs="Calibri"/>
          <w:sz w:val="32"/>
          <w:szCs w:val="32"/>
        </w:rPr>
        <w:t>.</w:t>
      </w:r>
      <w:r w:rsidRPr="002A6CDE">
        <w:rPr>
          <w:rFonts w:ascii="Calibri" w:hAnsi="Calibri" w:cs="Calibri"/>
          <w:i/>
          <w:iCs/>
          <w:sz w:val="32"/>
          <w:szCs w:val="32"/>
        </w:rPr>
        <w:t xml:space="preserve"> </w:t>
      </w:r>
      <w:r w:rsidRPr="002A6CDE">
        <w:rPr>
          <w:rFonts w:ascii="Calibri" w:hAnsi="Calibri" w:cs="Calibri"/>
          <w:sz w:val="32"/>
          <w:szCs w:val="32"/>
        </w:rPr>
        <w:t>–</w:t>
      </w:r>
      <w:r w:rsidR="0068427C" w:rsidRPr="002A6CDE">
        <w:rPr>
          <w:rFonts w:ascii="Calibri" w:hAnsi="Calibri" w:cs="Calibri"/>
          <w:sz w:val="32"/>
          <w:szCs w:val="32"/>
        </w:rPr>
        <w:t xml:space="preserve"> </w:t>
      </w:r>
      <w:r w:rsidRPr="002A6CDE">
        <w:rPr>
          <w:rFonts w:ascii="Calibri" w:hAnsi="Calibri" w:cs="Calibri"/>
          <w:i/>
          <w:iCs/>
          <w:sz w:val="32"/>
          <w:szCs w:val="32"/>
        </w:rPr>
        <w:t>To opowieść, w której można odnaleźć wiele szczegółów dotyczących średniowiecza, w tym całkiem nawet dokładnych opisów. Jednocześnie ma w sobie</w:t>
      </w:r>
      <w:r w:rsidR="000865C7" w:rsidRPr="002A6CDE">
        <w:rPr>
          <w:rFonts w:ascii="Calibri" w:hAnsi="Calibri" w:cs="Calibri"/>
          <w:i/>
          <w:iCs/>
          <w:sz w:val="32"/>
          <w:szCs w:val="32"/>
        </w:rPr>
        <w:t xml:space="preserve"> wiele tajemniczości i wieloznaczności. </w:t>
      </w:r>
      <w:r w:rsidRPr="002A6CDE">
        <w:rPr>
          <w:rFonts w:ascii="Calibri" w:hAnsi="Calibri" w:cs="Calibri"/>
          <w:i/>
          <w:iCs/>
          <w:sz w:val="32"/>
          <w:szCs w:val="32"/>
        </w:rPr>
        <w:t xml:space="preserve">Moim zdaniem to przede wszystkim alegoria, komentarz do starcia chrześcijaństwa z czymś, co kiedyś nazywano </w:t>
      </w:r>
      <w:r w:rsidRPr="002A6CDE">
        <w:rPr>
          <w:rFonts w:ascii="Calibri" w:hAnsi="Calibri" w:cs="Calibri"/>
          <w:i/>
          <w:iCs/>
          <w:sz w:val="32"/>
          <w:szCs w:val="32"/>
        </w:rPr>
        <w:lastRenderedPageBreak/>
        <w:t>pogaństwem, czyli dawnym porządkiem. Dwór</w:t>
      </w:r>
      <w:r w:rsidR="000639D4" w:rsidRPr="002A6CDE">
        <w:rPr>
          <w:rFonts w:ascii="Calibri" w:hAnsi="Calibri" w:cs="Calibri"/>
          <w:i/>
          <w:iCs/>
          <w:sz w:val="32"/>
          <w:szCs w:val="32"/>
        </w:rPr>
        <w:t xml:space="preserve"> króla</w:t>
      </w:r>
      <w:r w:rsidRPr="002A6CDE">
        <w:rPr>
          <w:rFonts w:ascii="Calibri" w:hAnsi="Calibri" w:cs="Calibri"/>
          <w:i/>
          <w:iCs/>
          <w:sz w:val="32"/>
          <w:szCs w:val="32"/>
        </w:rPr>
        <w:t xml:space="preserve"> Artura wybiera chrześcijaństwo, ale o przeszłości nie tak łatwo zapomnieć.  </w:t>
      </w:r>
      <w:r w:rsidRPr="002A6CDE">
        <w:rPr>
          <w:rFonts w:ascii="Calibri" w:hAnsi="Calibri" w:cs="Calibri"/>
          <w:sz w:val="32"/>
          <w:szCs w:val="32"/>
        </w:rPr>
        <w:t xml:space="preserve"> </w:t>
      </w:r>
    </w:p>
    <w:p w14:paraId="2914A110" w14:textId="77777777" w:rsidR="00D60D6B" w:rsidRPr="002A6CDE" w:rsidRDefault="00D60D6B" w:rsidP="005E0A8B">
      <w:pPr>
        <w:pStyle w:val="Tekstpodstawowy"/>
        <w:widowControl/>
        <w:spacing w:line="360" w:lineRule="auto"/>
        <w:jc w:val="both"/>
        <w:rPr>
          <w:rFonts w:ascii="Calibri" w:hAnsi="Calibri" w:cs="Calibri"/>
          <w:i/>
          <w:iCs/>
          <w:sz w:val="32"/>
          <w:szCs w:val="32"/>
        </w:rPr>
      </w:pPr>
      <w:r w:rsidRPr="002A6CDE">
        <w:rPr>
          <w:rFonts w:ascii="Calibri" w:hAnsi="Calibri" w:cs="Calibri"/>
          <w:sz w:val="32"/>
          <w:szCs w:val="32"/>
        </w:rPr>
        <w:t xml:space="preserve">Na aspekt głębokiego konfliktu cywilizacji zwracała uwagę także badaczka </w:t>
      </w:r>
      <w:proofErr w:type="spellStart"/>
      <w:r w:rsidRPr="002A6CDE">
        <w:rPr>
          <w:rFonts w:ascii="Calibri" w:hAnsi="Calibri" w:cs="Calibri"/>
          <w:sz w:val="32"/>
          <w:szCs w:val="32"/>
        </w:rPr>
        <w:t>Peggy</w:t>
      </w:r>
      <w:proofErr w:type="spellEnd"/>
      <w:r w:rsidRPr="002A6CDE">
        <w:rPr>
          <w:rFonts w:ascii="Calibri" w:hAnsi="Calibri" w:cs="Calibri"/>
          <w:sz w:val="32"/>
          <w:szCs w:val="32"/>
        </w:rPr>
        <w:t xml:space="preserve"> </w:t>
      </w:r>
      <w:proofErr w:type="spellStart"/>
      <w:r w:rsidRPr="002A6CDE">
        <w:rPr>
          <w:rFonts w:ascii="Calibri" w:hAnsi="Calibri" w:cs="Calibri"/>
          <w:sz w:val="32"/>
          <w:szCs w:val="32"/>
        </w:rPr>
        <w:t>Knapp</w:t>
      </w:r>
      <w:proofErr w:type="spellEnd"/>
      <w:r w:rsidRPr="002A6CDE">
        <w:rPr>
          <w:rFonts w:ascii="Calibri" w:hAnsi="Calibri" w:cs="Calibri"/>
          <w:sz w:val="32"/>
          <w:szCs w:val="32"/>
        </w:rPr>
        <w:t xml:space="preserve"> z Uniwersytetu </w:t>
      </w:r>
      <w:proofErr w:type="spellStart"/>
      <w:r w:rsidRPr="002A6CDE">
        <w:rPr>
          <w:rFonts w:ascii="Calibri" w:hAnsi="Calibri" w:cs="Calibri"/>
          <w:sz w:val="32"/>
          <w:szCs w:val="32"/>
        </w:rPr>
        <w:t>Carnegie</w:t>
      </w:r>
      <w:proofErr w:type="spellEnd"/>
      <w:r w:rsidRPr="002A6CDE">
        <w:rPr>
          <w:rFonts w:ascii="Calibri" w:hAnsi="Calibri" w:cs="Calibri"/>
          <w:sz w:val="32"/>
          <w:szCs w:val="32"/>
        </w:rPr>
        <w:t xml:space="preserve"> </w:t>
      </w:r>
      <w:proofErr w:type="spellStart"/>
      <w:r w:rsidRPr="002A6CDE">
        <w:rPr>
          <w:rFonts w:ascii="Calibri" w:hAnsi="Calibri" w:cs="Calibri"/>
          <w:sz w:val="32"/>
          <w:szCs w:val="32"/>
        </w:rPr>
        <w:t>Mellon</w:t>
      </w:r>
      <w:proofErr w:type="spellEnd"/>
      <w:r w:rsidRPr="002A6CDE">
        <w:rPr>
          <w:rFonts w:ascii="Calibri" w:hAnsi="Calibri" w:cs="Calibri"/>
          <w:sz w:val="32"/>
          <w:szCs w:val="32"/>
        </w:rPr>
        <w:t xml:space="preserve">: – </w:t>
      </w:r>
      <w:r w:rsidRPr="002A6CDE">
        <w:rPr>
          <w:rFonts w:ascii="Calibri" w:hAnsi="Calibri" w:cs="Calibri"/>
          <w:i/>
          <w:iCs/>
          <w:sz w:val="32"/>
          <w:szCs w:val="32"/>
        </w:rPr>
        <w:t xml:space="preserve">W sercu poematu tkwi dychotomia: natura kontra cywilizacja. Camelot reprezentuje rozwiniętą cywilizację, Zielony Rycerz </w:t>
      </w:r>
      <w:r w:rsidR="00C147B8" w:rsidRPr="002A6CDE">
        <w:rPr>
          <w:rFonts w:ascii="Calibri" w:hAnsi="Calibri" w:cs="Calibri"/>
          <w:i/>
          <w:iCs/>
          <w:sz w:val="32"/>
          <w:szCs w:val="32"/>
        </w:rPr>
        <w:t>zaś szturmującą</w:t>
      </w:r>
      <w:r w:rsidRPr="002A6CDE">
        <w:rPr>
          <w:rFonts w:ascii="Calibri" w:hAnsi="Calibri" w:cs="Calibri"/>
          <w:i/>
          <w:iCs/>
          <w:sz w:val="32"/>
          <w:szCs w:val="32"/>
        </w:rPr>
        <w:t xml:space="preserve"> Camelot</w:t>
      </w:r>
      <w:r w:rsidR="00C147B8" w:rsidRPr="002A6CDE">
        <w:rPr>
          <w:rFonts w:ascii="Calibri" w:hAnsi="Calibri" w:cs="Calibri"/>
          <w:i/>
          <w:iCs/>
          <w:sz w:val="32"/>
          <w:szCs w:val="32"/>
        </w:rPr>
        <w:t xml:space="preserve"> naturę</w:t>
      </w:r>
      <w:r w:rsidRPr="002A6CDE">
        <w:rPr>
          <w:rFonts w:ascii="Calibri" w:hAnsi="Calibri" w:cs="Calibri"/>
          <w:i/>
          <w:iCs/>
          <w:sz w:val="32"/>
          <w:szCs w:val="32"/>
        </w:rPr>
        <w:t>. To utwór głęboko chrześcijański, o silnym wydźwięku moralnym. Równocześnie to celtycki wiersz o dawnych bohaterach, którzy żyli bliżej natury</w:t>
      </w:r>
      <w:r w:rsidRPr="002A6CDE">
        <w:rPr>
          <w:rFonts w:ascii="Calibri" w:hAnsi="Calibri" w:cs="Calibri"/>
          <w:sz w:val="32"/>
          <w:szCs w:val="32"/>
        </w:rPr>
        <w:t xml:space="preserve"> </w:t>
      </w:r>
      <w:r w:rsidRPr="002A6CDE">
        <w:rPr>
          <w:rFonts w:ascii="Calibri" w:hAnsi="Calibri" w:cs="Calibri"/>
          <w:i/>
          <w:iCs/>
          <w:sz w:val="32"/>
          <w:szCs w:val="32"/>
        </w:rPr>
        <w:t xml:space="preserve">i o ludziach, którzy z dawnymi  bóstwami, bardzo związanymi z naturą, mocno się identyfikowali. Poemat czerpie napięcie z rywalizujących ze sobą sił chrześcijaństwa i pogaństwa. </w:t>
      </w:r>
    </w:p>
    <w:p w14:paraId="1773BB88" w14:textId="77777777" w:rsidR="00D60D6B" w:rsidRPr="002A6CDE" w:rsidRDefault="00D60D6B" w:rsidP="00D60D6B">
      <w:pPr>
        <w:pStyle w:val="Tekstpodstawowy"/>
        <w:widowControl/>
        <w:spacing w:line="330" w:lineRule="atLeast"/>
        <w:jc w:val="both"/>
        <w:rPr>
          <w:rFonts w:ascii="Calibri" w:eastAsia="Akzidenz-Grotesk Std Light" w:hAnsi="Calibri" w:cs="Calibri"/>
          <w:b/>
          <w:bCs/>
          <w:sz w:val="32"/>
          <w:szCs w:val="32"/>
        </w:rPr>
      </w:pPr>
    </w:p>
    <w:p w14:paraId="4DEE0647" w14:textId="77777777" w:rsidR="00D60D6B" w:rsidRPr="002A6CDE" w:rsidRDefault="00D60D6B" w:rsidP="00A01A94">
      <w:pPr>
        <w:pStyle w:val="Tekstpodstawowy"/>
        <w:widowControl/>
        <w:spacing w:line="360" w:lineRule="auto"/>
        <w:jc w:val="both"/>
        <w:rPr>
          <w:rFonts w:ascii="Calibri" w:eastAsia="Akzidenz-Grotesk Std Light" w:hAnsi="Calibri" w:cs="Calibri"/>
          <w:b/>
          <w:bCs/>
          <w:sz w:val="32"/>
          <w:szCs w:val="32"/>
        </w:rPr>
      </w:pPr>
      <w:r w:rsidRPr="002A6CDE">
        <w:rPr>
          <w:rFonts w:ascii="Calibri" w:eastAsia="Akzidenz-Grotesk Std Light" w:hAnsi="Calibri" w:cs="Calibri"/>
          <w:b/>
          <w:bCs/>
          <w:sz w:val="32"/>
          <w:szCs w:val="32"/>
        </w:rPr>
        <w:t>Męskość wtedy, męskość dziś</w:t>
      </w:r>
    </w:p>
    <w:p w14:paraId="3F73C2A3" w14:textId="77777777" w:rsidR="00D60D6B" w:rsidRPr="002A6CDE" w:rsidRDefault="00D60D6B" w:rsidP="00A01A94">
      <w:pPr>
        <w:pStyle w:val="Tekstpodstawowy"/>
        <w:widowControl/>
        <w:spacing w:line="360" w:lineRule="auto"/>
        <w:jc w:val="both"/>
        <w:rPr>
          <w:rFonts w:ascii="Calibri" w:eastAsia="Akzidenz-Grotesk Std Light" w:hAnsi="Calibri" w:cs="Calibri"/>
          <w:i/>
          <w:iCs/>
          <w:sz w:val="32"/>
          <w:szCs w:val="32"/>
        </w:rPr>
      </w:pPr>
      <w:proofErr w:type="spellStart"/>
      <w:r w:rsidRPr="002A6CDE">
        <w:rPr>
          <w:rFonts w:ascii="Calibri" w:eastAsia="Akzidenz-Grotesk Std Light" w:hAnsi="Calibri" w:cs="Calibri"/>
          <w:sz w:val="32"/>
          <w:szCs w:val="32"/>
        </w:rPr>
        <w:t>Gawain</w:t>
      </w:r>
      <w:proofErr w:type="spellEnd"/>
      <w:r w:rsidRPr="002A6CDE">
        <w:rPr>
          <w:rFonts w:ascii="Calibri" w:eastAsia="Akzidenz-Grotesk Std Light" w:hAnsi="Calibri" w:cs="Calibri"/>
          <w:sz w:val="32"/>
          <w:szCs w:val="32"/>
        </w:rPr>
        <w:t xml:space="preserve"> przemierza zimowy pejzaż, czekają go spotkania z szeregiem enigmatycznych postaci – niektóre z nich to żywi ludzie, ale są także duchy oraz istoty o trudnym do jednoznacznego ustalenia statusie. Wszystkie te postaci pomagają bohaterowi </w:t>
      </w:r>
      <w:r w:rsidR="00DE3A36" w:rsidRPr="002A6CDE">
        <w:rPr>
          <w:rFonts w:ascii="Calibri" w:eastAsia="Akzidenz-Grotesk Std Light" w:hAnsi="Calibri" w:cs="Calibri"/>
          <w:sz w:val="32"/>
          <w:szCs w:val="32"/>
        </w:rPr>
        <w:t>odnaleźć</w:t>
      </w:r>
      <w:r w:rsidR="001D4B6D" w:rsidRPr="002A6CDE">
        <w:rPr>
          <w:rFonts w:ascii="Calibri" w:eastAsia="Akzidenz-Grotesk Std Light" w:hAnsi="Calibri" w:cs="Calibri"/>
          <w:sz w:val="32"/>
          <w:szCs w:val="32"/>
        </w:rPr>
        <w:t xml:space="preserve"> siebie</w:t>
      </w:r>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sz w:val="32"/>
          <w:szCs w:val="32"/>
        </w:rPr>
        <w:t>Lowery</w:t>
      </w:r>
      <w:proofErr w:type="spellEnd"/>
      <w:r w:rsidRPr="002A6CDE">
        <w:rPr>
          <w:rFonts w:ascii="Calibri" w:eastAsia="Akzidenz-Grotesk Std Light" w:hAnsi="Calibri" w:cs="Calibri"/>
          <w:sz w:val="32"/>
          <w:szCs w:val="32"/>
        </w:rPr>
        <w:t xml:space="preserve"> komentował: </w:t>
      </w:r>
      <w:r w:rsidRPr="002A6CDE">
        <w:rPr>
          <w:rFonts w:ascii="Calibri" w:hAnsi="Calibri" w:cs="Calibri"/>
          <w:sz w:val="32"/>
          <w:szCs w:val="32"/>
        </w:rPr>
        <w:t>–</w:t>
      </w:r>
      <w:r w:rsidRPr="002A6CDE">
        <w:rPr>
          <w:rFonts w:ascii="Calibri" w:eastAsia="Akzidenz-Grotesk Std Light" w:hAnsi="Calibri" w:cs="Calibri"/>
          <w:sz w:val="32"/>
          <w:szCs w:val="32"/>
        </w:rPr>
        <w:t xml:space="preserve"> </w:t>
      </w:r>
      <w:r w:rsidRPr="002A6CDE">
        <w:rPr>
          <w:rFonts w:ascii="Calibri" w:eastAsia="Akzidenz-Grotesk Std Light" w:hAnsi="Calibri" w:cs="Calibri"/>
          <w:i/>
          <w:iCs/>
          <w:sz w:val="32"/>
          <w:szCs w:val="32"/>
        </w:rPr>
        <w:t xml:space="preserve">Dawne pojęcie rycerskości, w odniesieniu do młodego, </w:t>
      </w:r>
      <w:r w:rsidR="00B613BB" w:rsidRPr="002A6CDE">
        <w:rPr>
          <w:rFonts w:ascii="Calibri" w:eastAsia="Akzidenz-Grotesk Std Light" w:hAnsi="Calibri" w:cs="Calibri"/>
          <w:i/>
          <w:iCs/>
          <w:sz w:val="32"/>
          <w:szCs w:val="32"/>
        </w:rPr>
        <w:t xml:space="preserve">niedoświadczonego i </w:t>
      </w:r>
      <w:r w:rsidRPr="002A6CDE">
        <w:rPr>
          <w:rFonts w:ascii="Calibri" w:eastAsia="Akzidenz-Grotesk Std Light" w:hAnsi="Calibri" w:cs="Calibri"/>
          <w:i/>
          <w:iCs/>
          <w:sz w:val="32"/>
          <w:szCs w:val="32"/>
        </w:rPr>
        <w:t xml:space="preserve">nieuformowanego człowieka i to, jakim typem mężczyzny on się stanie, było dla mnie sednem tej historii. Temat ten sprawia, że to opowieść ciągle aktualna. </w:t>
      </w:r>
      <w:proofErr w:type="spellStart"/>
      <w:r w:rsidRPr="002A6CDE">
        <w:rPr>
          <w:rFonts w:ascii="Calibri" w:eastAsia="Akzidenz-Grotesk Std Light" w:hAnsi="Calibri" w:cs="Calibri"/>
          <w:i/>
          <w:iCs/>
          <w:sz w:val="32"/>
          <w:szCs w:val="32"/>
        </w:rPr>
        <w:t>Gawain</w:t>
      </w:r>
      <w:proofErr w:type="spellEnd"/>
      <w:r w:rsidRPr="002A6CDE">
        <w:rPr>
          <w:rFonts w:ascii="Calibri" w:eastAsia="Akzidenz-Grotesk Std Light" w:hAnsi="Calibri" w:cs="Calibri"/>
          <w:i/>
          <w:iCs/>
          <w:sz w:val="32"/>
          <w:szCs w:val="32"/>
        </w:rPr>
        <w:t xml:space="preserve"> wyrusza na epicką wyprawę, by uświadomić sobie, kim chce być.  </w:t>
      </w:r>
    </w:p>
    <w:p w14:paraId="03ABE582" w14:textId="22B6A5E5" w:rsidR="00A831B9" w:rsidRDefault="00D60D6B" w:rsidP="002A6CDE">
      <w:pPr>
        <w:pStyle w:val="Tekstpodstawowy"/>
        <w:widowControl/>
        <w:spacing w:line="360" w:lineRule="auto"/>
        <w:jc w:val="both"/>
        <w:rPr>
          <w:rFonts w:ascii="Calibri" w:eastAsia="Akzidenz-Grotesk Std Light" w:hAnsi="Calibri" w:cs="Calibri"/>
          <w:i/>
          <w:iCs/>
          <w:sz w:val="32"/>
          <w:szCs w:val="32"/>
        </w:rPr>
      </w:pPr>
      <w:r w:rsidRPr="002A6CDE">
        <w:rPr>
          <w:rFonts w:ascii="Calibri" w:hAnsi="Calibri" w:cs="Calibri"/>
          <w:sz w:val="32"/>
          <w:szCs w:val="32"/>
        </w:rPr>
        <w:lastRenderedPageBreak/>
        <w:t>–</w:t>
      </w:r>
      <w:r w:rsidRPr="002A6CDE">
        <w:rPr>
          <w:rFonts w:ascii="Calibri" w:eastAsia="Akzidenz-Grotesk Std Light" w:hAnsi="Calibri" w:cs="Calibri"/>
          <w:i/>
          <w:iCs/>
          <w:sz w:val="32"/>
          <w:szCs w:val="32"/>
        </w:rPr>
        <w:t xml:space="preserve"> Uważam, że mamy tu do czynienia z narracją o dojrzewaniu, z niesamowitym bohaterem, będącym przeciwieństwem wielu </w:t>
      </w:r>
      <w:r w:rsidR="00535FB3" w:rsidRPr="002A6CDE">
        <w:rPr>
          <w:rFonts w:ascii="Calibri" w:eastAsia="Akzidenz-Grotesk Std Light" w:hAnsi="Calibri" w:cs="Calibri"/>
          <w:i/>
          <w:iCs/>
          <w:sz w:val="32"/>
          <w:szCs w:val="32"/>
        </w:rPr>
        <w:t xml:space="preserve">toksycznych </w:t>
      </w:r>
      <w:r w:rsidRPr="002A6CDE">
        <w:rPr>
          <w:rFonts w:ascii="Calibri" w:eastAsia="Akzidenz-Grotesk Std Light" w:hAnsi="Calibri" w:cs="Calibri"/>
          <w:i/>
          <w:iCs/>
          <w:sz w:val="32"/>
          <w:szCs w:val="32"/>
        </w:rPr>
        <w:t xml:space="preserve">postaw ze  współczesności – </w:t>
      </w:r>
      <w:r w:rsidR="0068427C" w:rsidRPr="002A6CDE">
        <w:rPr>
          <w:rFonts w:ascii="Calibri" w:eastAsia="Akzidenz-Grotesk Std Light" w:hAnsi="Calibri" w:cs="Calibri"/>
          <w:sz w:val="32"/>
          <w:szCs w:val="32"/>
        </w:rPr>
        <w:t>zauważa</w:t>
      </w:r>
      <w:r w:rsidRPr="002A6CDE">
        <w:rPr>
          <w:rFonts w:ascii="Calibri" w:eastAsia="Akzidenz-Grotesk Std Light" w:hAnsi="Calibri" w:cs="Calibri"/>
          <w:sz w:val="32"/>
          <w:szCs w:val="32"/>
        </w:rPr>
        <w:t xml:space="preserve">ła </w:t>
      </w:r>
      <w:proofErr w:type="spellStart"/>
      <w:r w:rsidRPr="002A6CDE">
        <w:rPr>
          <w:rFonts w:ascii="Calibri" w:eastAsia="Akzidenz-Grotesk Std Light" w:hAnsi="Calibri" w:cs="Calibri"/>
          <w:sz w:val="32"/>
          <w:szCs w:val="32"/>
        </w:rPr>
        <w:t>Peggy</w:t>
      </w:r>
      <w:proofErr w:type="spellEnd"/>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sz w:val="32"/>
          <w:szCs w:val="32"/>
        </w:rPr>
        <w:t>Knapp</w:t>
      </w:r>
      <w:proofErr w:type="spellEnd"/>
      <w:r w:rsidRPr="002A6CDE">
        <w:rPr>
          <w:rFonts w:ascii="Calibri" w:eastAsia="Akzidenz-Grotesk Std Light" w:hAnsi="Calibri" w:cs="Calibri"/>
          <w:sz w:val="32"/>
          <w:szCs w:val="32"/>
        </w:rPr>
        <w:t xml:space="preserve">. </w:t>
      </w:r>
      <w:r w:rsidRPr="002A6CDE">
        <w:rPr>
          <w:rFonts w:ascii="Calibri" w:hAnsi="Calibri" w:cs="Calibri"/>
          <w:sz w:val="32"/>
          <w:szCs w:val="32"/>
        </w:rPr>
        <w:t>–</w:t>
      </w:r>
      <w:r w:rsidRPr="002A6CDE">
        <w:rPr>
          <w:rFonts w:ascii="Calibri" w:eastAsia="Akzidenz-Grotesk Std Light" w:hAnsi="Calibri" w:cs="Calibri"/>
          <w:sz w:val="32"/>
          <w:szCs w:val="32"/>
        </w:rPr>
        <w:t xml:space="preserve"> </w:t>
      </w:r>
      <w:r w:rsidRPr="002A6CDE">
        <w:rPr>
          <w:rFonts w:ascii="Calibri" w:eastAsia="Akzidenz-Grotesk Std Light" w:hAnsi="Calibri" w:cs="Calibri"/>
          <w:i/>
          <w:iCs/>
          <w:sz w:val="32"/>
          <w:szCs w:val="32"/>
        </w:rPr>
        <w:t>Pokazuje mężczyznę odpornego na pokusy, ale też kogoś, kto bardzo chce być doskonały, a przecież wielu młodych ludzi dąży do tego i dzisiaj. Jego społeczną tożsamością jest być świetnym wojownikiem, więc nie cofa się przed walką.</w:t>
      </w:r>
      <w:r w:rsidRPr="002A6CDE">
        <w:rPr>
          <w:rFonts w:ascii="Calibri" w:eastAsia="Akzidenz-Grotesk Std Light" w:hAnsi="Calibri" w:cs="Calibri"/>
          <w:sz w:val="32"/>
          <w:szCs w:val="32"/>
        </w:rPr>
        <w:t xml:space="preserve"> Jim </w:t>
      </w:r>
      <w:proofErr w:type="spellStart"/>
      <w:r w:rsidRPr="002A6CDE">
        <w:rPr>
          <w:rFonts w:ascii="Calibri" w:eastAsia="Akzidenz-Grotesk Std Light" w:hAnsi="Calibri" w:cs="Calibri"/>
          <w:sz w:val="32"/>
          <w:szCs w:val="32"/>
        </w:rPr>
        <w:t>Knapp</w:t>
      </w:r>
      <w:proofErr w:type="spellEnd"/>
      <w:r w:rsidRPr="002A6CDE">
        <w:rPr>
          <w:rFonts w:ascii="Calibri" w:eastAsia="Akzidenz-Grotesk Std Light" w:hAnsi="Calibri" w:cs="Calibri"/>
          <w:sz w:val="32"/>
          <w:szCs w:val="32"/>
        </w:rPr>
        <w:t xml:space="preserve"> dodawał: </w:t>
      </w:r>
      <w:r w:rsidRPr="002A6CDE">
        <w:rPr>
          <w:rFonts w:ascii="Calibri" w:hAnsi="Calibri" w:cs="Calibri"/>
          <w:sz w:val="32"/>
          <w:szCs w:val="32"/>
        </w:rPr>
        <w:t xml:space="preserve">– </w:t>
      </w:r>
      <w:proofErr w:type="spellStart"/>
      <w:r w:rsidRPr="002A6CDE">
        <w:rPr>
          <w:rFonts w:ascii="Calibri" w:eastAsia="Akzidenz-Grotesk Std Light" w:hAnsi="Calibri" w:cs="Calibri"/>
          <w:i/>
          <w:iCs/>
          <w:sz w:val="32"/>
          <w:szCs w:val="32"/>
        </w:rPr>
        <w:t>Gawain</w:t>
      </w:r>
      <w:proofErr w:type="spellEnd"/>
      <w:r w:rsidRPr="002A6CDE">
        <w:rPr>
          <w:rFonts w:ascii="Calibri" w:eastAsia="Akzidenz-Grotesk Std Light" w:hAnsi="Calibri" w:cs="Calibri"/>
          <w:i/>
          <w:iCs/>
          <w:sz w:val="32"/>
          <w:szCs w:val="32"/>
        </w:rPr>
        <w:t xml:space="preserve"> rzuca się w tę wielką przygodę. Jest – mówiąc dzisiejszym językiem </w:t>
      </w:r>
      <w:r w:rsidRPr="002A6CDE">
        <w:rPr>
          <w:rFonts w:ascii="Calibri" w:hAnsi="Calibri" w:cs="Calibri"/>
          <w:sz w:val="32"/>
          <w:szCs w:val="32"/>
        </w:rPr>
        <w:t>–</w:t>
      </w:r>
      <w:r w:rsidRPr="002A6CDE">
        <w:rPr>
          <w:rFonts w:ascii="Calibri" w:eastAsia="Akzidenz-Grotesk Std Light" w:hAnsi="Calibri" w:cs="Calibri"/>
          <w:i/>
          <w:iCs/>
          <w:sz w:val="32"/>
          <w:szCs w:val="32"/>
        </w:rPr>
        <w:t xml:space="preserve"> celebrytą na dworze króla Artura, ale droga go zmienia. Uczy się, jak być wewnętrznie silnym. </w:t>
      </w:r>
    </w:p>
    <w:p w14:paraId="446922D0" w14:textId="77777777" w:rsidR="00FF2791" w:rsidRPr="002A6CDE" w:rsidRDefault="00FF2791" w:rsidP="002A6CDE">
      <w:pPr>
        <w:pStyle w:val="Tekstpodstawowy"/>
        <w:widowControl/>
        <w:spacing w:line="360" w:lineRule="auto"/>
        <w:jc w:val="both"/>
        <w:rPr>
          <w:rFonts w:ascii="Calibri" w:eastAsia="Akzidenz-Grotesk Std Light" w:hAnsi="Calibri" w:cs="Calibri"/>
          <w:i/>
          <w:iCs/>
          <w:sz w:val="32"/>
          <w:szCs w:val="32"/>
        </w:rPr>
      </w:pPr>
    </w:p>
    <w:p w14:paraId="74905403" w14:textId="77777777" w:rsidR="00D60D6B" w:rsidRPr="002A6CDE" w:rsidRDefault="00A01A94" w:rsidP="00DD3D0C">
      <w:pPr>
        <w:pStyle w:val="Tekstpodstawowy"/>
        <w:widowControl/>
        <w:spacing w:line="360" w:lineRule="auto"/>
        <w:jc w:val="both"/>
        <w:rPr>
          <w:rFonts w:ascii="Calibri" w:eastAsia="Akzidenz-Grotesk Std Light" w:hAnsi="Calibri" w:cs="Calibri"/>
          <w:b/>
          <w:bCs/>
          <w:sz w:val="32"/>
          <w:szCs w:val="32"/>
        </w:rPr>
      </w:pPr>
      <w:r w:rsidRPr="002A6CDE">
        <w:rPr>
          <w:rFonts w:ascii="Calibri" w:eastAsia="Akzidenz-Grotesk Std Light" w:hAnsi="Calibri" w:cs="Calibri"/>
          <w:b/>
          <w:bCs/>
          <w:sz w:val="32"/>
          <w:szCs w:val="32"/>
        </w:rPr>
        <w:t>Podróż do samego</w:t>
      </w:r>
      <w:r w:rsidR="00D60D6B" w:rsidRPr="002A6CDE">
        <w:rPr>
          <w:rFonts w:ascii="Calibri" w:eastAsia="Akzidenz-Grotesk Std Light" w:hAnsi="Calibri" w:cs="Calibri"/>
          <w:b/>
          <w:bCs/>
          <w:sz w:val="32"/>
          <w:szCs w:val="32"/>
        </w:rPr>
        <w:t xml:space="preserve"> </w:t>
      </w:r>
      <w:r w:rsidRPr="002A6CDE">
        <w:rPr>
          <w:rFonts w:ascii="Calibri" w:eastAsia="Akzidenz-Grotesk Std Light" w:hAnsi="Calibri" w:cs="Calibri"/>
          <w:b/>
          <w:bCs/>
          <w:sz w:val="32"/>
          <w:szCs w:val="32"/>
        </w:rPr>
        <w:t>sieb</w:t>
      </w:r>
      <w:r w:rsidR="00D60D6B" w:rsidRPr="002A6CDE">
        <w:rPr>
          <w:rFonts w:ascii="Calibri" w:eastAsia="Akzidenz-Grotesk Std Light" w:hAnsi="Calibri" w:cs="Calibri"/>
          <w:b/>
          <w:bCs/>
          <w:sz w:val="32"/>
          <w:szCs w:val="32"/>
        </w:rPr>
        <w:t>ie</w:t>
      </w:r>
    </w:p>
    <w:p w14:paraId="5FF3E23C" w14:textId="5F93610D" w:rsidR="00D60D6B" w:rsidRPr="002A6CDE" w:rsidRDefault="00D60D6B" w:rsidP="00DD3D0C">
      <w:pPr>
        <w:pStyle w:val="Tekstpodstawowy"/>
        <w:widowControl/>
        <w:spacing w:line="360" w:lineRule="auto"/>
        <w:jc w:val="both"/>
        <w:rPr>
          <w:rFonts w:ascii="Calibri" w:eastAsia="Akzidenz-Grotesk Std Light" w:hAnsi="Calibri" w:cs="Calibri"/>
          <w:sz w:val="32"/>
          <w:szCs w:val="32"/>
        </w:rPr>
      </w:pPr>
      <w:proofErr w:type="spellStart"/>
      <w:r w:rsidRPr="002A6CDE">
        <w:rPr>
          <w:rFonts w:ascii="Calibri" w:eastAsia="Akzidenz-Grotesk Std Light" w:hAnsi="Calibri" w:cs="Calibri"/>
          <w:sz w:val="32"/>
          <w:szCs w:val="32"/>
        </w:rPr>
        <w:t>Lowery</w:t>
      </w:r>
      <w:proofErr w:type="spellEnd"/>
      <w:r w:rsidRPr="002A6CDE">
        <w:rPr>
          <w:rFonts w:ascii="Calibri" w:eastAsia="Akzidenz-Grotesk Std Light" w:hAnsi="Calibri" w:cs="Calibri"/>
          <w:sz w:val="32"/>
          <w:szCs w:val="32"/>
        </w:rPr>
        <w:t xml:space="preserve"> przeczytał poemat na pierwszym roku studi</w:t>
      </w:r>
      <w:r w:rsidR="00A01A94" w:rsidRPr="002A6CDE">
        <w:rPr>
          <w:rFonts w:ascii="Calibri" w:eastAsia="Akzidenz-Grotesk Std Light" w:hAnsi="Calibri" w:cs="Calibri"/>
          <w:sz w:val="32"/>
          <w:szCs w:val="32"/>
        </w:rPr>
        <w:t>ów,</w:t>
      </w:r>
      <w:r w:rsidRPr="002A6CDE">
        <w:rPr>
          <w:rFonts w:ascii="Calibri" w:eastAsia="Akzidenz-Grotesk Std Light" w:hAnsi="Calibri" w:cs="Calibri"/>
          <w:sz w:val="32"/>
          <w:szCs w:val="32"/>
        </w:rPr>
        <w:t xml:space="preserve"> „Sir </w:t>
      </w:r>
      <w:proofErr w:type="spellStart"/>
      <w:r w:rsidRPr="002A6CDE">
        <w:rPr>
          <w:rFonts w:ascii="Calibri" w:eastAsia="Akzidenz-Grotesk Std Light" w:hAnsi="Calibri" w:cs="Calibri"/>
          <w:sz w:val="32"/>
          <w:szCs w:val="32"/>
        </w:rPr>
        <w:t>Gawain</w:t>
      </w:r>
      <w:proofErr w:type="spellEnd"/>
      <w:r w:rsidRPr="002A6CDE">
        <w:rPr>
          <w:rFonts w:ascii="Calibri" w:eastAsia="Akzidenz-Grotesk Std Light" w:hAnsi="Calibri" w:cs="Calibri"/>
          <w:sz w:val="32"/>
          <w:szCs w:val="32"/>
        </w:rPr>
        <w:t xml:space="preserve"> i Zielony Rycerz”</w:t>
      </w:r>
      <w:r w:rsidR="00A01A94" w:rsidRPr="002A6CDE">
        <w:rPr>
          <w:rFonts w:ascii="Calibri" w:eastAsia="Akzidenz-Grotesk Std Light" w:hAnsi="Calibri" w:cs="Calibri"/>
          <w:sz w:val="32"/>
          <w:szCs w:val="32"/>
        </w:rPr>
        <w:t xml:space="preserve"> </w:t>
      </w:r>
      <w:r w:rsidRPr="002A6CDE">
        <w:rPr>
          <w:rFonts w:ascii="Calibri" w:eastAsia="Akzidenz-Grotesk Std Light" w:hAnsi="Calibri" w:cs="Calibri"/>
          <w:sz w:val="32"/>
          <w:szCs w:val="32"/>
        </w:rPr>
        <w:t>był</w:t>
      </w:r>
      <w:r w:rsidR="00A01A94" w:rsidRPr="002A6CDE">
        <w:rPr>
          <w:rFonts w:ascii="Calibri" w:eastAsia="Akzidenz-Grotesk Std Light" w:hAnsi="Calibri" w:cs="Calibri"/>
          <w:sz w:val="32"/>
          <w:szCs w:val="32"/>
        </w:rPr>
        <w:t xml:space="preserve"> ostatnim tekstem </w:t>
      </w:r>
      <w:r w:rsidR="00C00576" w:rsidRPr="002A6CDE">
        <w:rPr>
          <w:rFonts w:ascii="Calibri" w:eastAsia="Akzidenz-Grotesk Std Light" w:hAnsi="Calibri" w:cs="Calibri"/>
          <w:sz w:val="32"/>
          <w:szCs w:val="32"/>
        </w:rPr>
        <w:t>w programie</w:t>
      </w:r>
      <w:r w:rsidR="000A4AF4" w:rsidRPr="002A6CDE">
        <w:rPr>
          <w:rFonts w:ascii="Calibri" w:eastAsia="Akzidenz-Grotesk Std Light" w:hAnsi="Calibri" w:cs="Calibri"/>
          <w:sz w:val="32"/>
          <w:szCs w:val="32"/>
        </w:rPr>
        <w:t xml:space="preserve"> kursu</w:t>
      </w:r>
      <w:r w:rsidR="00A01A94" w:rsidRPr="002A6CDE">
        <w:rPr>
          <w:rFonts w:ascii="Calibri" w:eastAsia="Akzidenz-Grotesk Std Light" w:hAnsi="Calibri" w:cs="Calibri"/>
          <w:sz w:val="32"/>
          <w:szCs w:val="32"/>
        </w:rPr>
        <w:t xml:space="preserve"> o poematach epickich w kanonie zachodnim</w:t>
      </w:r>
      <w:r w:rsidRPr="002A6CDE">
        <w:rPr>
          <w:rFonts w:ascii="Calibri" w:eastAsia="Akzidenz-Grotesk Std Light" w:hAnsi="Calibri" w:cs="Calibri"/>
          <w:sz w:val="32"/>
          <w:szCs w:val="32"/>
        </w:rPr>
        <w:t xml:space="preserve">, po miesiącach analiz „Iliady” i „Odysei”. </w:t>
      </w:r>
      <w:r w:rsidRPr="002A6CDE">
        <w:rPr>
          <w:rFonts w:ascii="Calibri" w:hAnsi="Calibri" w:cs="Calibri"/>
          <w:sz w:val="32"/>
          <w:szCs w:val="32"/>
        </w:rPr>
        <w:t>–</w:t>
      </w:r>
      <w:r w:rsidRPr="002A6CDE">
        <w:rPr>
          <w:rFonts w:ascii="Calibri" w:eastAsia="Akzidenz-Grotesk Std Light" w:hAnsi="Calibri" w:cs="Calibri"/>
          <w:sz w:val="32"/>
          <w:szCs w:val="32"/>
        </w:rPr>
        <w:t xml:space="preserve"> </w:t>
      </w:r>
      <w:r w:rsidRPr="002A6CDE">
        <w:rPr>
          <w:rFonts w:ascii="Calibri" w:eastAsia="Akzidenz-Grotesk Std Light" w:hAnsi="Calibri" w:cs="Calibri"/>
          <w:i/>
          <w:iCs/>
          <w:sz w:val="32"/>
          <w:szCs w:val="32"/>
        </w:rPr>
        <w:t xml:space="preserve">Ta historia głęboko zapadła mi w pamięć — </w:t>
      </w:r>
      <w:r w:rsidRPr="002A6CDE">
        <w:rPr>
          <w:rFonts w:ascii="Calibri" w:eastAsia="Akzidenz-Grotesk Std Light" w:hAnsi="Calibri" w:cs="Calibri"/>
          <w:sz w:val="32"/>
          <w:szCs w:val="32"/>
        </w:rPr>
        <w:t xml:space="preserve">mówił </w:t>
      </w:r>
      <w:proofErr w:type="spellStart"/>
      <w:r w:rsidRPr="002A6CDE">
        <w:rPr>
          <w:rFonts w:ascii="Calibri" w:eastAsia="Akzidenz-Grotesk Std Light" w:hAnsi="Calibri" w:cs="Calibri"/>
          <w:sz w:val="32"/>
          <w:szCs w:val="32"/>
        </w:rPr>
        <w:t>Lowery</w:t>
      </w:r>
      <w:proofErr w:type="spellEnd"/>
      <w:r w:rsidRPr="002A6CDE">
        <w:rPr>
          <w:rFonts w:ascii="Calibri" w:eastAsia="Akzidenz-Grotesk Std Light" w:hAnsi="Calibri" w:cs="Calibri"/>
          <w:sz w:val="32"/>
          <w:szCs w:val="32"/>
        </w:rPr>
        <w:t>.</w:t>
      </w:r>
      <w:r w:rsidR="0068427C" w:rsidRPr="002A6CDE">
        <w:rPr>
          <w:rFonts w:ascii="Calibri" w:eastAsia="Akzidenz-Grotesk Std Light" w:hAnsi="Calibri" w:cs="Calibri"/>
          <w:i/>
          <w:iCs/>
          <w:sz w:val="32"/>
          <w:szCs w:val="32"/>
        </w:rPr>
        <w:t xml:space="preserve"> – Zaintrygował</w:t>
      </w:r>
      <w:r w:rsidRPr="002A6CDE">
        <w:rPr>
          <w:rFonts w:ascii="Calibri" w:eastAsia="Akzidenz-Grotesk Std Light" w:hAnsi="Calibri" w:cs="Calibri"/>
          <w:i/>
          <w:iCs/>
          <w:sz w:val="32"/>
          <w:szCs w:val="32"/>
        </w:rPr>
        <w:t xml:space="preserve"> mnie koncept młodego człowieka angażującego się w tak na pozór absurdalny zakład, w którym ceną wygranej była utrata życia.</w:t>
      </w:r>
      <w:r w:rsidRPr="002A6CDE">
        <w:rPr>
          <w:rFonts w:ascii="Calibri" w:eastAsia="Akzidenz-Grotesk Std Light" w:hAnsi="Calibri" w:cs="Calibri"/>
          <w:sz w:val="32"/>
          <w:szCs w:val="32"/>
        </w:rPr>
        <w:t xml:space="preserve"> Pomysł, by nakręcić adaptację tego niezwykłego dzieła zaświtał mu ponoć w głowie już wtedy, ale trzeba było czekać aż dwie dekady, by doczekał się realizacji. </w:t>
      </w:r>
    </w:p>
    <w:p w14:paraId="2A3B0E69" w14:textId="1AC5ADE4" w:rsidR="00D60D6B" w:rsidRPr="002A6CDE" w:rsidRDefault="00100B09" w:rsidP="00A831B9">
      <w:pPr>
        <w:pStyle w:val="Tekstpodstawowy"/>
        <w:widowControl/>
        <w:spacing w:line="360" w:lineRule="auto"/>
        <w:jc w:val="both"/>
        <w:rPr>
          <w:rFonts w:ascii="Calibri" w:eastAsia="Akzidenz-Grotesk Std Light" w:hAnsi="Calibri" w:cs="Calibri"/>
          <w:sz w:val="32"/>
          <w:szCs w:val="32"/>
        </w:rPr>
      </w:pPr>
      <w:r w:rsidRPr="002A6CDE">
        <w:rPr>
          <w:rFonts w:ascii="Calibri" w:eastAsia="Akzidenz-Grotesk Std Light" w:hAnsi="Calibri" w:cs="Calibri"/>
          <w:sz w:val="32"/>
          <w:szCs w:val="32"/>
        </w:rPr>
        <w:t>W</w:t>
      </w:r>
      <w:r w:rsidR="00D60D6B" w:rsidRPr="002A6CDE">
        <w:rPr>
          <w:rFonts w:ascii="Calibri" w:eastAsia="Akzidenz-Grotesk Std Light" w:hAnsi="Calibri" w:cs="Calibri"/>
          <w:sz w:val="32"/>
          <w:szCs w:val="32"/>
        </w:rPr>
        <w:t xml:space="preserve"> tym czasie </w:t>
      </w:r>
      <w:proofErr w:type="spellStart"/>
      <w:r w:rsidR="00D60D6B" w:rsidRPr="002A6CDE">
        <w:rPr>
          <w:rFonts w:ascii="Calibri" w:eastAsia="Akzidenz-Grotesk Std Light" w:hAnsi="Calibri" w:cs="Calibri"/>
          <w:sz w:val="32"/>
          <w:szCs w:val="32"/>
        </w:rPr>
        <w:t>Lowery</w:t>
      </w:r>
      <w:proofErr w:type="spellEnd"/>
      <w:r w:rsidR="00D60D6B" w:rsidRPr="002A6CDE">
        <w:rPr>
          <w:rFonts w:ascii="Calibri" w:eastAsia="Akzidenz-Grotesk Std Light" w:hAnsi="Calibri" w:cs="Calibri"/>
          <w:sz w:val="32"/>
          <w:szCs w:val="32"/>
        </w:rPr>
        <w:t xml:space="preserve"> zdobył renomę jako reżyser. Po jego dobrze</w:t>
      </w:r>
      <w:r w:rsidRPr="002A6CDE">
        <w:rPr>
          <w:rFonts w:ascii="Calibri" w:eastAsia="Akzidenz-Grotesk Std Light" w:hAnsi="Calibri" w:cs="Calibri"/>
          <w:sz w:val="32"/>
          <w:szCs w:val="32"/>
        </w:rPr>
        <w:t xml:space="preserve"> przyjętym debiucie fabularnym </w:t>
      </w:r>
      <w:r w:rsidR="00881D38" w:rsidRPr="002A6CDE">
        <w:rPr>
          <w:rFonts w:ascii="Calibri" w:eastAsia="Akzidenz-Grotesk Std Light" w:hAnsi="Calibri" w:cs="Calibri"/>
          <w:sz w:val="32"/>
          <w:szCs w:val="32"/>
        </w:rPr>
        <w:t>„</w:t>
      </w:r>
      <w:proofErr w:type="spellStart"/>
      <w:r w:rsidRPr="002A6CDE">
        <w:rPr>
          <w:rFonts w:ascii="Calibri" w:eastAsia="Akzidenz-Grotesk Std Light" w:hAnsi="Calibri" w:cs="Calibri"/>
          <w:sz w:val="32"/>
          <w:szCs w:val="32"/>
        </w:rPr>
        <w:t>Ain't</w:t>
      </w:r>
      <w:proofErr w:type="spellEnd"/>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sz w:val="32"/>
          <w:szCs w:val="32"/>
        </w:rPr>
        <w:t>Them</w:t>
      </w:r>
      <w:proofErr w:type="spellEnd"/>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sz w:val="32"/>
          <w:szCs w:val="32"/>
        </w:rPr>
        <w:t>Bodies</w:t>
      </w:r>
      <w:proofErr w:type="spellEnd"/>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sz w:val="32"/>
          <w:szCs w:val="32"/>
        </w:rPr>
        <w:t>Saints</w:t>
      </w:r>
      <w:proofErr w:type="spellEnd"/>
      <w:r w:rsidR="00881D38" w:rsidRPr="002A6CDE">
        <w:rPr>
          <w:rFonts w:ascii="Calibri" w:eastAsia="Akzidenz-Grotesk Std Light" w:hAnsi="Calibri" w:cs="Calibri"/>
          <w:sz w:val="32"/>
          <w:szCs w:val="32"/>
        </w:rPr>
        <w:t>”</w:t>
      </w:r>
      <w:r w:rsidR="00D60D6B" w:rsidRPr="002A6CDE">
        <w:rPr>
          <w:rFonts w:ascii="Calibri" w:eastAsia="Akzidenz-Grotesk Std Light" w:hAnsi="Calibri" w:cs="Calibri"/>
          <w:sz w:val="32"/>
          <w:szCs w:val="32"/>
        </w:rPr>
        <w:t xml:space="preserve"> </w:t>
      </w:r>
      <w:r w:rsidR="00D60D6B" w:rsidRPr="002A6CDE">
        <w:rPr>
          <w:rFonts w:ascii="Calibri" w:eastAsia="Akzidenz-Grotesk Std Light" w:hAnsi="Calibri" w:cs="Calibri"/>
          <w:sz w:val="32"/>
          <w:szCs w:val="32"/>
        </w:rPr>
        <w:lastRenderedPageBreak/>
        <w:t>(</w:t>
      </w:r>
      <w:r w:rsidR="00EC7BE4" w:rsidRPr="002A6CDE">
        <w:rPr>
          <w:rFonts w:ascii="Calibri" w:eastAsia="Akzidenz-Grotesk Std Light" w:hAnsi="Calibri" w:cs="Calibri"/>
          <w:sz w:val="32"/>
          <w:szCs w:val="32"/>
        </w:rPr>
        <w:t>dystrybucja</w:t>
      </w:r>
      <w:r w:rsidRPr="002A6CDE">
        <w:rPr>
          <w:rFonts w:ascii="Calibri" w:eastAsia="Akzidenz-Grotesk Std Light" w:hAnsi="Calibri" w:cs="Calibri"/>
          <w:sz w:val="32"/>
          <w:szCs w:val="32"/>
        </w:rPr>
        <w:t xml:space="preserve"> </w:t>
      </w:r>
      <w:r w:rsidR="00D60D6B" w:rsidRPr="002A6CDE">
        <w:rPr>
          <w:rFonts w:ascii="Calibri" w:eastAsia="Akzidenz-Grotesk Std Light" w:hAnsi="Calibri" w:cs="Calibri"/>
          <w:sz w:val="32"/>
          <w:szCs w:val="32"/>
        </w:rPr>
        <w:t>DVD: „Zdarzyło się w Teksasie”) w 2013 roku, pojawił się</w:t>
      </w:r>
      <w:r w:rsidR="003047EB" w:rsidRPr="002A6CDE">
        <w:rPr>
          <w:rFonts w:ascii="Calibri" w:eastAsia="Akzidenz-Grotesk Std Light" w:hAnsi="Calibri" w:cs="Calibri"/>
          <w:sz w:val="32"/>
          <w:szCs w:val="32"/>
        </w:rPr>
        <w:t xml:space="preserve"> udany </w:t>
      </w:r>
      <w:proofErr w:type="spellStart"/>
      <w:r w:rsidR="003047EB" w:rsidRPr="002A6CDE">
        <w:rPr>
          <w:rFonts w:ascii="Calibri" w:eastAsia="Akzidenz-Grotesk Std Light" w:hAnsi="Calibri" w:cs="Calibri"/>
          <w:sz w:val="32"/>
          <w:szCs w:val="32"/>
        </w:rPr>
        <w:t>remake</w:t>
      </w:r>
      <w:proofErr w:type="spellEnd"/>
      <w:r w:rsidR="003047EB" w:rsidRPr="002A6CDE">
        <w:rPr>
          <w:rFonts w:ascii="Calibri" w:eastAsia="Akzidenz-Grotesk Std Light" w:hAnsi="Calibri" w:cs="Calibri"/>
          <w:sz w:val="32"/>
          <w:szCs w:val="32"/>
        </w:rPr>
        <w:t xml:space="preserve"> „Smoka Petera” (</w:t>
      </w:r>
      <w:r w:rsidR="00881D38" w:rsidRPr="002A6CDE">
        <w:rPr>
          <w:rFonts w:ascii="Calibri" w:eastAsia="Akzidenz-Grotesk Std Light" w:hAnsi="Calibri" w:cs="Calibri"/>
          <w:sz w:val="32"/>
          <w:szCs w:val="32"/>
        </w:rPr>
        <w:t>„</w:t>
      </w:r>
      <w:proofErr w:type="spellStart"/>
      <w:r w:rsidR="00D60D6B" w:rsidRPr="002A6CDE">
        <w:rPr>
          <w:rFonts w:ascii="Calibri" w:eastAsia="Akzidenz-Grotesk Std Light" w:hAnsi="Calibri" w:cs="Calibri"/>
          <w:sz w:val="32"/>
          <w:szCs w:val="32"/>
        </w:rPr>
        <w:t>Pete's</w:t>
      </w:r>
      <w:proofErr w:type="spellEnd"/>
      <w:r w:rsidR="003047EB" w:rsidRPr="002A6CDE">
        <w:rPr>
          <w:rFonts w:ascii="Calibri" w:eastAsia="Akzidenz-Grotesk Std Light" w:hAnsi="Calibri" w:cs="Calibri"/>
          <w:sz w:val="32"/>
          <w:szCs w:val="32"/>
        </w:rPr>
        <w:t xml:space="preserve"> Dragon</w:t>
      </w:r>
      <w:r w:rsidR="00881D38" w:rsidRPr="002A6CDE">
        <w:rPr>
          <w:rFonts w:ascii="Calibri" w:eastAsia="Akzidenz-Grotesk Std Light" w:hAnsi="Calibri" w:cs="Calibri"/>
          <w:sz w:val="32"/>
          <w:szCs w:val="32"/>
        </w:rPr>
        <w:t>”</w:t>
      </w:r>
      <w:r w:rsidR="00D60D6B" w:rsidRPr="002A6CDE">
        <w:rPr>
          <w:rFonts w:ascii="Calibri" w:eastAsia="Akzidenz-Grotesk Std Light" w:hAnsi="Calibri" w:cs="Calibri"/>
          <w:sz w:val="32"/>
          <w:szCs w:val="32"/>
        </w:rPr>
        <w:t>) z Robertem Redfordem dla Disneya (2016, „Mój przyjaciel smok”) i z ent</w:t>
      </w:r>
      <w:r w:rsidR="009C47BE" w:rsidRPr="002A6CDE">
        <w:rPr>
          <w:rFonts w:ascii="Calibri" w:eastAsia="Akzidenz-Grotesk Std Light" w:hAnsi="Calibri" w:cs="Calibri"/>
          <w:sz w:val="32"/>
          <w:szCs w:val="32"/>
        </w:rPr>
        <w:t>uzjazmem przyjęte</w:t>
      </w:r>
      <w:r w:rsidR="00D60D6B" w:rsidRPr="002A6CDE">
        <w:rPr>
          <w:rFonts w:ascii="Calibri" w:eastAsia="Akzidenz-Grotesk Std Light" w:hAnsi="Calibri" w:cs="Calibri"/>
          <w:sz w:val="32"/>
          <w:szCs w:val="32"/>
        </w:rPr>
        <w:t xml:space="preserve"> przez krytykę,</w:t>
      </w:r>
      <w:r w:rsidR="009C47BE" w:rsidRPr="002A6CDE">
        <w:rPr>
          <w:rFonts w:ascii="Calibri" w:eastAsia="Akzidenz-Grotesk Std Light" w:hAnsi="Calibri" w:cs="Calibri"/>
          <w:sz w:val="32"/>
          <w:szCs w:val="32"/>
        </w:rPr>
        <w:t xml:space="preserve"> urzekające i hipnotyzujące </w:t>
      </w:r>
      <w:r w:rsidR="00881D38" w:rsidRPr="002A6CDE">
        <w:rPr>
          <w:rFonts w:ascii="Calibri" w:eastAsia="Akzidenz-Grotesk Std Light" w:hAnsi="Calibri" w:cs="Calibri"/>
          <w:sz w:val="32"/>
          <w:szCs w:val="32"/>
        </w:rPr>
        <w:t>„</w:t>
      </w:r>
      <w:r w:rsidR="00D60D6B" w:rsidRPr="002A6CDE">
        <w:rPr>
          <w:rFonts w:ascii="Calibri" w:eastAsia="Akzidenz-Grotesk Std Light" w:hAnsi="Calibri" w:cs="Calibri"/>
          <w:sz w:val="32"/>
          <w:szCs w:val="32"/>
        </w:rPr>
        <w:t xml:space="preserve">A </w:t>
      </w:r>
      <w:proofErr w:type="spellStart"/>
      <w:r w:rsidR="00D60D6B" w:rsidRPr="002A6CDE">
        <w:rPr>
          <w:rFonts w:ascii="Calibri" w:eastAsia="Akzidenz-Grotesk Std Light" w:hAnsi="Calibri" w:cs="Calibri"/>
          <w:sz w:val="32"/>
          <w:szCs w:val="32"/>
        </w:rPr>
        <w:t>Ghost</w:t>
      </w:r>
      <w:proofErr w:type="spellEnd"/>
      <w:r w:rsidR="00D60D6B" w:rsidRPr="002A6CDE">
        <w:rPr>
          <w:rFonts w:ascii="Calibri" w:eastAsia="Akzidenz-Grotesk Std Light" w:hAnsi="Calibri" w:cs="Calibri"/>
          <w:sz w:val="32"/>
          <w:szCs w:val="32"/>
        </w:rPr>
        <w:t xml:space="preserve"> Story</w:t>
      </w:r>
      <w:r w:rsidR="00881D38" w:rsidRPr="002A6CDE">
        <w:rPr>
          <w:rFonts w:ascii="Calibri" w:eastAsia="Akzidenz-Grotesk Std Light" w:hAnsi="Calibri" w:cs="Calibri"/>
          <w:sz w:val="32"/>
          <w:szCs w:val="32"/>
        </w:rPr>
        <w:t>”</w:t>
      </w:r>
      <w:r w:rsidR="00D60D6B" w:rsidRPr="002A6CDE">
        <w:rPr>
          <w:rFonts w:ascii="Calibri" w:eastAsia="Akzidenz-Grotesk Std Light" w:hAnsi="Calibri" w:cs="Calibri"/>
          <w:sz w:val="32"/>
          <w:szCs w:val="32"/>
        </w:rPr>
        <w:t xml:space="preserve"> (DVD: „</w:t>
      </w:r>
      <w:proofErr w:type="spellStart"/>
      <w:r w:rsidR="00D60D6B" w:rsidRPr="002A6CDE">
        <w:rPr>
          <w:rFonts w:ascii="Calibri" w:eastAsia="Akzidenz-Grotesk Std Light" w:hAnsi="Calibri" w:cs="Calibri"/>
          <w:sz w:val="32"/>
          <w:szCs w:val="32"/>
        </w:rPr>
        <w:t>Ghost</w:t>
      </w:r>
      <w:proofErr w:type="spellEnd"/>
      <w:r w:rsidR="00D60D6B" w:rsidRPr="002A6CDE">
        <w:rPr>
          <w:rFonts w:ascii="Calibri" w:eastAsia="Akzidenz-Grotesk Std Light" w:hAnsi="Calibri" w:cs="Calibri"/>
          <w:sz w:val="32"/>
          <w:szCs w:val="32"/>
        </w:rPr>
        <w:t xml:space="preserve"> Story” (2017). W marcu 2018 roku, podczas przerwy w pisaniu kolejnego filmu na zamówienie wytwórni Disneya, </w:t>
      </w:r>
      <w:proofErr w:type="spellStart"/>
      <w:r w:rsidR="00D60D6B" w:rsidRPr="002A6CDE">
        <w:rPr>
          <w:rFonts w:ascii="Calibri" w:eastAsia="Akzidenz-Grotesk Std Light" w:hAnsi="Calibri" w:cs="Calibri"/>
          <w:sz w:val="32"/>
          <w:szCs w:val="32"/>
        </w:rPr>
        <w:t>Lowery</w:t>
      </w:r>
      <w:proofErr w:type="spellEnd"/>
      <w:r w:rsidR="00D60D6B" w:rsidRPr="002A6CDE">
        <w:rPr>
          <w:rFonts w:ascii="Calibri" w:eastAsia="Akzidenz-Grotesk Std Light" w:hAnsi="Calibri" w:cs="Calibri"/>
          <w:sz w:val="32"/>
          <w:szCs w:val="32"/>
        </w:rPr>
        <w:t xml:space="preserve"> zaczął na nowo myśleć o średniowiecznych przygodach. </w:t>
      </w:r>
      <w:r w:rsidR="00D60D6B" w:rsidRPr="002A6CDE">
        <w:rPr>
          <w:rFonts w:ascii="Calibri" w:eastAsia="Akzidenz-Grotesk Std Light" w:hAnsi="Calibri" w:cs="Calibri"/>
          <w:i/>
          <w:iCs/>
          <w:sz w:val="32"/>
          <w:szCs w:val="32"/>
        </w:rPr>
        <w:t>– Znalazłem w domu kilka figurek związanych z akcją promocyjną filmu „</w:t>
      </w:r>
      <w:proofErr w:type="spellStart"/>
      <w:r w:rsidR="00D60D6B" w:rsidRPr="002A6CDE">
        <w:rPr>
          <w:rFonts w:ascii="Calibri" w:eastAsia="Akzidenz-Grotesk Std Light" w:hAnsi="Calibri" w:cs="Calibri"/>
          <w:i/>
          <w:iCs/>
          <w:sz w:val="32"/>
          <w:szCs w:val="32"/>
        </w:rPr>
        <w:t>Willow</w:t>
      </w:r>
      <w:proofErr w:type="spellEnd"/>
      <w:r w:rsidR="00D60D6B" w:rsidRPr="002A6CDE">
        <w:rPr>
          <w:rFonts w:ascii="Calibri" w:eastAsia="Akzidenz-Grotesk Std Light" w:hAnsi="Calibri" w:cs="Calibri"/>
          <w:i/>
          <w:iCs/>
          <w:sz w:val="32"/>
          <w:szCs w:val="32"/>
        </w:rPr>
        <w:t>”, klasyka Rona Howarda z 1988 roku, który bardzo mi się podobał w młodości. Zapragnąłem nakręcić epicki film przygodowy –</w:t>
      </w:r>
      <w:r w:rsidR="00D60D6B" w:rsidRPr="002A6CDE">
        <w:rPr>
          <w:rFonts w:ascii="Calibri" w:eastAsia="Akzidenz-Grotesk Std Light" w:hAnsi="Calibri" w:cs="Calibri"/>
          <w:sz w:val="32"/>
          <w:szCs w:val="32"/>
        </w:rPr>
        <w:t xml:space="preserve"> wspominał twórca. </w:t>
      </w:r>
      <w:r w:rsidR="00D60D6B" w:rsidRPr="002A6CDE">
        <w:rPr>
          <w:rFonts w:ascii="Calibri" w:eastAsia="Akzidenz-Grotesk Std Light" w:hAnsi="Calibri" w:cs="Calibri"/>
          <w:i/>
          <w:iCs/>
          <w:sz w:val="32"/>
          <w:szCs w:val="32"/>
        </w:rPr>
        <w:t>–</w:t>
      </w:r>
      <w:r w:rsidR="00D60D6B" w:rsidRPr="002A6CDE">
        <w:rPr>
          <w:rFonts w:ascii="Calibri" w:eastAsia="Akzidenz-Grotesk Std Light" w:hAnsi="Calibri" w:cs="Calibri"/>
          <w:sz w:val="32"/>
          <w:szCs w:val="32"/>
        </w:rPr>
        <w:t xml:space="preserve"> </w:t>
      </w:r>
      <w:r w:rsidR="00D60D6B" w:rsidRPr="002A6CDE">
        <w:rPr>
          <w:rFonts w:ascii="Calibri" w:eastAsia="Akzidenz-Grotesk Std Light" w:hAnsi="Calibri" w:cs="Calibri"/>
          <w:i/>
          <w:iCs/>
          <w:sz w:val="32"/>
          <w:szCs w:val="32"/>
        </w:rPr>
        <w:t xml:space="preserve">Pomyślałem o „Sir </w:t>
      </w:r>
      <w:proofErr w:type="spellStart"/>
      <w:r w:rsidR="00D60D6B" w:rsidRPr="002A6CDE">
        <w:rPr>
          <w:rFonts w:ascii="Calibri" w:eastAsia="Akzidenz-Grotesk Std Light" w:hAnsi="Calibri" w:cs="Calibri"/>
          <w:i/>
          <w:iCs/>
          <w:sz w:val="32"/>
          <w:szCs w:val="32"/>
        </w:rPr>
        <w:t>Gawainie</w:t>
      </w:r>
      <w:proofErr w:type="spellEnd"/>
      <w:r w:rsidR="00D60D6B" w:rsidRPr="002A6CDE">
        <w:rPr>
          <w:rFonts w:ascii="Calibri" w:eastAsia="Akzidenz-Grotesk Std Light" w:hAnsi="Calibri" w:cs="Calibri"/>
          <w:i/>
          <w:iCs/>
          <w:sz w:val="32"/>
          <w:szCs w:val="32"/>
        </w:rPr>
        <w:t xml:space="preserve"> i Zielonym Rycerzu” i postanowiłem zmierzyć się z adaptacją.</w:t>
      </w:r>
      <w:r w:rsidR="00D60D6B" w:rsidRPr="002A6CDE">
        <w:rPr>
          <w:rFonts w:ascii="Calibri" w:eastAsia="Akzidenz-Grotesk Std Light" w:hAnsi="Calibri" w:cs="Calibri"/>
          <w:sz w:val="32"/>
          <w:szCs w:val="32"/>
        </w:rPr>
        <w:t xml:space="preserve"> </w:t>
      </w:r>
      <w:r w:rsidR="00D60D6B" w:rsidRPr="002A6CDE">
        <w:rPr>
          <w:rFonts w:ascii="Calibri" w:eastAsia="Akzidenz-Grotesk Std Light" w:hAnsi="Calibri" w:cs="Calibri"/>
          <w:i/>
          <w:iCs/>
          <w:sz w:val="32"/>
          <w:szCs w:val="32"/>
        </w:rPr>
        <w:t>Zacząłem uważnie czytać poemat, a w trzy tygodnie później scenariusz był gotowy.</w:t>
      </w:r>
      <w:r w:rsidR="00D60D6B" w:rsidRPr="002A6CDE">
        <w:rPr>
          <w:rFonts w:ascii="Calibri" w:eastAsia="Akzidenz-Grotesk Std Light" w:hAnsi="Calibri" w:cs="Calibri"/>
          <w:sz w:val="32"/>
          <w:szCs w:val="32"/>
        </w:rPr>
        <w:t xml:space="preserve"> </w:t>
      </w:r>
    </w:p>
    <w:p w14:paraId="36A49A3A" w14:textId="77777777" w:rsidR="00D60D6B" w:rsidRPr="002A6CDE" w:rsidRDefault="00D60D6B" w:rsidP="00A831B9">
      <w:pPr>
        <w:pStyle w:val="Tekstpodstawowy"/>
        <w:widowControl/>
        <w:spacing w:line="360" w:lineRule="auto"/>
        <w:jc w:val="both"/>
        <w:rPr>
          <w:rFonts w:ascii="Calibri" w:eastAsia="Akzidenz-Grotesk Std Light" w:hAnsi="Calibri" w:cs="Calibri"/>
          <w:i/>
          <w:iCs/>
          <w:sz w:val="32"/>
          <w:szCs w:val="32"/>
        </w:rPr>
      </w:pPr>
      <w:r w:rsidRPr="002A6CDE">
        <w:rPr>
          <w:rFonts w:ascii="Calibri" w:eastAsia="Akzidenz-Grotesk Std Light" w:hAnsi="Calibri" w:cs="Calibri"/>
          <w:sz w:val="32"/>
          <w:szCs w:val="32"/>
        </w:rPr>
        <w:t xml:space="preserve">Praca, choć stosunkowo szybka, nie była łatwa. Bogata symbolika tekstu nie do końca jest dziś czytelna. </w:t>
      </w:r>
      <w:r w:rsidRPr="002A6CDE">
        <w:rPr>
          <w:rFonts w:ascii="Calibri" w:eastAsia="Akzidenz-Grotesk Std Light" w:hAnsi="Calibri" w:cs="Calibri"/>
          <w:i/>
          <w:iCs/>
          <w:sz w:val="32"/>
          <w:szCs w:val="32"/>
        </w:rPr>
        <w:t xml:space="preserve">– </w:t>
      </w:r>
      <w:r w:rsidRPr="002A6CDE">
        <w:rPr>
          <w:rFonts w:ascii="Calibri" w:eastAsia="Akzidenz-Grotesk Std Light" w:hAnsi="Calibri" w:cs="Calibri"/>
          <w:i/>
          <w:sz w:val="32"/>
          <w:szCs w:val="32"/>
        </w:rPr>
        <w:t>Jak wydobyć z utworu to, co może być istotne dla współczesnego widza?</w:t>
      </w:r>
      <w:r w:rsidRPr="002A6CDE">
        <w:rPr>
          <w:rFonts w:ascii="Calibri" w:eastAsia="Akzidenz-Grotesk Std Light" w:hAnsi="Calibri" w:cs="Calibri"/>
          <w:sz w:val="32"/>
          <w:szCs w:val="32"/>
        </w:rPr>
        <w:t xml:space="preserve"> </w:t>
      </w:r>
      <w:r w:rsidRPr="002A6CDE">
        <w:rPr>
          <w:rFonts w:ascii="Calibri" w:eastAsia="Akzidenz-Grotesk Std Light" w:hAnsi="Calibri" w:cs="Calibri"/>
          <w:i/>
          <w:iCs/>
          <w:sz w:val="32"/>
          <w:szCs w:val="32"/>
        </w:rPr>
        <w:t xml:space="preserve">Co uczynić, by owa </w:t>
      </w:r>
      <w:r w:rsidRPr="002A6CDE">
        <w:rPr>
          <w:rFonts w:ascii="Calibri" w:eastAsia="Akzidenz-Grotesk Std Light" w:hAnsi="Calibri" w:cs="Calibri"/>
          <w:sz w:val="32"/>
          <w:szCs w:val="32"/>
        </w:rPr>
        <w:t>„</w:t>
      </w:r>
      <w:r w:rsidRPr="002A6CDE">
        <w:rPr>
          <w:rFonts w:ascii="Calibri" w:eastAsia="Akzidenz-Grotesk Std Light" w:hAnsi="Calibri" w:cs="Calibri"/>
          <w:i/>
          <w:iCs/>
          <w:sz w:val="32"/>
          <w:szCs w:val="32"/>
        </w:rPr>
        <w:t>gra w ścięcie” miała sens dla dzisiejszej publiczności? –</w:t>
      </w:r>
      <w:r w:rsidRPr="002A6CDE">
        <w:rPr>
          <w:rFonts w:ascii="Calibri" w:eastAsia="Akzidenz-Grotesk Std Light" w:hAnsi="Calibri" w:cs="Calibri"/>
          <w:sz w:val="32"/>
          <w:szCs w:val="32"/>
        </w:rPr>
        <w:t xml:space="preserve"> zastanawiał się </w:t>
      </w:r>
      <w:r w:rsidR="00EF628F" w:rsidRPr="002A6CDE">
        <w:rPr>
          <w:rFonts w:ascii="Calibri" w:eastAsia="Akzidenz-Grotesk Std Light" w:hAnsi="Calibri" w:cs="Calibri"/>
          <w:sz w:val="32"/>
          <w:szCs w:val="32"/>
        </w:rPr>
        <w:t>reżyser</w:t>
      </w:r>
      <w:r w:rsidRPr="002A6CDE">
        <w:rPr>
          <w:rFonts w:ascii="Calibri" w:eastAsia="Akzidenz-Grotesk Std Light" w:hAnsi="Calibri" w:cs="Calibri"/>
          <w:sz w:val="32"/>
          <w:szCs w:val="32"/>
        </w:rPr>
        <w:t xml:space="preserve">. </w:t>
      </w:r>
      <w:r w:rsidRPr="002A6CDE">
        <w:rPr>
          <w:rFonts w:ascii="Calibri" w:eastAsia="Akzidenz-Grotesk Std Light" w:hAnsi="Calibri" w:cs="Calibri"/>
          <w:i/>
          <w:iCs/>
          <w:sz w:val="32"/>
          <w:szCs w:val="32"/>
        </w:rPr>
        <w:t>– Koncepcje honoru i rycerskości nie znaczą dla współczesnego odbiorcy tyle, co niegdyś – nawet teraz, w czasach triumfów</w:t>
      </w:r>
      <w:r w:rsidR="0035333D" w:rsidRPr="002A6CDE">
        <w:rPr>
          <w:rFonts w:ascii="Calibri" w:eastAsia="Akzidenz-Grotesk Std Light" w:hAnsi="Calibri" w:cs="Calibri"/>
          <w:i/>
          <w:iCs/>
          <w:sz w:val="32"/>
          <w:szCs w:val="32"/>
        </w:rPr>
        <w:t xml:space="preserve"> serialu „Gra</w:t>
      </w:r>
      <w:r w:rsidRPr="002A6CDE">
        <w:rPr>
          <w:rFonts w:ascii="Calibri" w:eastAsia="Akzidenz-Grotesk Std Light" w:hAnsi="Calibri" w:cs="Calibri"/>
          <w:i/>
          <w:iCs/>
          <w:sz w:val="32"/>
          <w:szCs w:val="32"/>
        </w:rPr>
        <w:t xml:space="preserve"> o tron”. </w:t>
      </w:r>
    </w:p>
    <w:p w14:paraId="63BD72DE" w14:textId="77777777" w:rsidR="00D60D6B" w:rsidRPr="002A6CDE" w:rsidRDefault="0043624E" w:rsidP="00A831B9">
      <w:pPr>
        <w:pStyle w:val="Tekstpodstawowy"/>
        <w:widowControl/>
        <w:spacing w:line="360" w:lineRule="auto"/>
        <w:jc w:val="both"/>
        <w:rPr>
          <w:rFonts w:ascii="Calibri" w:eastAsia="Akzidenz-Grotesk Std Light" w:hAnsi="Calibri" w:cs="Calibri"/>
          <w:i/>
          <w:iCs/>
          <w:sz w:val="32"/>
          <w:szCs w:val="32"/>
        </w:rPr>
      </w:pPr>
      <w:r w:rsidRPr="002A6CDE">
        <w:rPr>
          <w:rFonts w:ascii="Calibri" w:eastAsia="Akzidenz-Grotesk Std Light" w:hAnsi="Calibri" w:cs="Calibri"/>
          <w:sz w:val="32"/>
          <w:szCs w:val="32"/>
        </w:rPr>
        <w:t>Twórca</w:t>
      </w:r>
      <w:r w:rsidR="00D60D6B" w:rsidRPr="002A6CDE">
        <w:rPr>
          <w:rFonts w:ascii="Calibri" w:eastAsia="Akzidenz-Grotesk Std Light" w:hAnsi="Calibri" w:cs="Calibri"/>
          <w:sz w:val="32"/>
          <w:szCs w:val="32"/>
        </w:rPr>
        <w:t xml:space="preserve"> konsultował się z naukowcami, czytał eseje i opracowania krytyczne</w:t>
      </w:r>
      <w:r w:rsidR="00D60D6B" w:rsidRPr="002A6CDE">
        <w:rPr>
          <w:rFonts w:ascii="Calibri" w:eastAsia="Akzidenz-Grotesk Std Light" w:hAnsi="Calibri" w:cs="Calibri"/>
          <w:i/>
          <w:iCs/>
          <w:sz w:val="32"/>
          <w:szCs w:val="32"/>
        </w:rPr>
        <w:t xml:space="preserve">. – Jest wiele interpretacji tej historii, z różnych perspektyw – </w:t>
      </w:r>
      <w:r w:rsidR="00D60D6B" w:rsidRPr="002A6CDE">
        <w:rPr>
          <w:rFonts w:ascii="Calibri" w:eastAsia="Akzidenz-Grotesk Std Light" w:hAnsi="Calibri" w:cs="Calibri"/>
          <w:sz w:val="32"/>
          <w:szCs w:val="32"/>
        </w:rPr>
        <w:lastRenderedPageBreak/>
        <w:t>mówił</w:t>
      </w:r>
      <w:r w:rsidR="00D60D6B" w:rsidRPr="002A6CDE">
        <w:rPr>
          <w:rFonts w:ascii="Calibri" w:eastAsia="Akzidenz-Grotesk Std Light" w:hAnsi="Calibri" w:cs="Calibri"/>
          <w:i/>
          <w:iCs/>
          <w:sz w:val="32"/>
          <w:szCs w:val="32"/>
        </w:rPr>
        <w:t>. – Ciekawe, czy poeta, kimkolwiek był, mógł wyobrazić sobie wszystkie pomysły i teorie, które zrodziły się wiele wieków później.</w:t>
      </w:r>
    </w:p>
    <w:p w14:paraId="75EC99A5" w14:textId="07C60470" w:rsidR="00D60D6B" w:rsidRPr="002A6CDE" w:rsidRDefault="00D60D6B" w:rsidP="00A831B9">
      <w:pPr>
        <w:pStyle w:val="Tekstpodstawowy"/>
        <w:widowControl/>
        <w:spacing w:line="360" w:lineRule="auto"/>
        <w:jc w:val="both"/>
        <w:rPr>
          <w:rFonts w:ascii="Calibri" w:eastAsia="Akzidenz-Grotesk Std Light" w:hAnsi="Calibri" w:cs="Calibri"/>
          <w:sz w:val="32"/>
          <w:szCs w:val="32"/>
        </w:rPr>
      </w:pPr>
      <w:proofErr w:type="spellStart"/>
      <w:r w:rsidRPr="002A6CDE">
        <w:rPr>
          <w:rFonts w:ascii="Calibri" w:eastAsia="Akzidenz-Grotesk Std Light" w:hAnsi="Calibri" w:cs="Calibri"/>
          <w:sz w:val="32"/>
          <w:szCs w:val="32"/>
        </w:rPr>
        <w:t>Lowery</w:t>
      </w:r>
      <w:proofErr w:type="spellEnd"/>
      <w:r w:rsidRPr="002A6CDE">
        <w:rPr>
          <w:rFonts w:ascii="Calibri" w:eastAsia="Akzidenz-Grotesk Std Light" w:hAnsi="Calibri" w:cs="Calibri"/>
          <w:sz w:val="32"/>
          <w:szCs w:val="32"/>
        </w:rPr>
        <w:t xml:space="preserve"> postanowił wyeksponować drugoplanową postać </w:t>
      </w:r>
      <w:r w:rsidR="009622FF" w:rsidRPr="002A6CDE">
        <w:rPr>
          <w:rFonts w:ascii="Calibri" w:eastAsia="Akzidenz-Grotesk Std Light" w:hAnsi="Calibri" w:cs="Calibri"/>
          <w:sz w:val="32"/>
          <w:szCs w:val="32"/>
        </w:rPr>
        <w:t xml:space="preserve">czarownicy </w:t>
      </w:r>
      <w:r w:rsidR="0070080A" w:rsidRPr="002A6CDE">
        <w:rPr>
          <w:rFonts w:ascii="Calibri" w:eastAsia="Akzidenz-Grotesk Std Light" w:hAnsi="Calibri" w:cs="Calibri"/>
          <w:sz w:val="32"/>
          <w:szCs w:val="32"/>
        </w:rPr>
        <w:t>Morgany L</w:t>
      </w:r>
      <w:r w:rsidRPr="002A6CDE">
        <w:rPr>
          <w:rFonts w:ascii="Calibri" w:eastAsia="Akzidenz-Grotesk Std Light" w:hAnsi="Calibri" w:cs="Calibri"/>
          <w:sz w:val="32"/>
          <w:szCs w:val="32"/>
        </w:rPr>
        <w:t xml:space="preserve">e Fay, która pojawia się w końcowych partiach wiersza. W adaptacji staje się bardziej widoczna. To znacząca postać w tradycji arturiańskiej. Najczęściej przedstawiano ją jako ciotkę </w:t>
      </w:r>
      <w:proofErr w:type="spellStart"/>
      <w:r w:rsidRPr="002A6CDE">
        <w:rPr>
          <w:rFonts w:ascii="Calibri" w:eastAsia="Akzidenz-Grotesk Std Light" w:hAnsi="Calibri" w:cs="Calibri"/>
          <w:sz w:val="32"/>
          <w:szCs w:val="32"/>
        </w:rPr>
        <w:t>Gawaina</w:t>
      </w:r>
      <w:proofErr w:type="spellEnd"/>
      <w:r w:rsidRPr="002A6CDE">
        <w:rPr>
          <w:rFonts w:ascii="Calibri" w:eastAsia="Akzidenz-Grotesk Std Light" w:hAnsi="Calibri" w:cs="Calibri"/>
          <w:sz w:val="32"/>
          <w:szCs w:val="32"/>
        </w:rPr>
        <w:t xml:space="preserve">. </w:t>
      </w:r>
      <w:r w:rsidR="00DD3D0C" w:rsidRPr="002A6CDE">
        <w:rPr>
          <w:rFonts w:ascii="Calibri" w:eastAsia="Akzidenz-Grotesk Std Light" w:hAnsi="Calibri" w:cs="Calibri"/>
          <w:sz w:val="32"/>
          <w:szCs w:val="32"/>
        </w:rPr>
        <w:t>Reżyser</w:t>
      </w:r>
      <w:r w:rsidRPr="002A6CDE">
        <w:rPr>
          <w:rFonts w:ascii="Calibri" w:eastAsia="Akzidenz-Grotesk Std Light" w:hAnsi="Calibri" w:cs="Calibri"/>
          <w:sz w:val="32"/>
          <w:szCs w:val="32"/>
        </w:rPr>
        <w:t xml:space="preserve"> </w:t>
      </w:r>
      <w:r w:rsidR="0070080A" w:rsidRPr="002A6CDE">
        <w:rPr>
          <w:rFonts w:ascii="Calibri" w:eastAsia="Akzidenz-Grotesk Std Light" w:hAnsi="Calibri" w:cs="Calibri"/>
          <w:sz w:val="32"/>
          <w:szCs w:val="32"/>
        </w:rPr>
        <w:t xml:space="preserve">zmienił jej rodowód i uczynił </w:t>
      </w:r>
      <w:proofErr w:type="spellStart"/>
      <w:r w:rsidR="0070080A" w:rsidRPr="002A6CDE">
        <w:rPr>
          <w:rFonts w:ascii="Calibri" w:eastAsia="Akzidenz-Grotesk Std Light" w:hAnsi="Calibri" w:cs="Calibri"/>
          <w:sz w:val="32"/>
          <w:szCs w:val="32"/>
        </w:rPr>
        <w:t>Morganę</w:t>
      </w:r>
      <w:proofErr w:type="spellEnd"/>
      <w:r w:rsidRPr="002A6CDE">
        <w:rPr>
          <w:rFonts w:ascii="Calibri" w:eastAsia="Akzidenz-Grotesk Std Light" w:hAnsi="Calibri" w:cs="Calibri"/>
          <w:sz w:val="32"/>
          <w:szCs w:val="32"/>
        </w:rPr>
        <w:t xml:space="preserve"> jego matką. </w:t>
      </w:r>
    </w:p>
    <w:p w14:paraId="10CF3778" w14:textId="77777777" w:rsidR="00D60D6B" w:rsidRPr="002A6CDE" w:rsidRDefault="00D60D6B" w:rsidP="00A831B9">
      <w:pPr>
        <w:pStyle w:val="Tekstpodstawowy"/>
        <w:widowControl/>
        <w:spacing w:line="360" w:lineRule="auto"/>
        <w:jc w:val="both"/>
        <w:rPr>
          <w:rFonts w:ascii="Calibri" w:eastAsia="Akzidenz-Grotesk Std Light" w:hAnsi="Calibri" w:cs="Calibri"/>
          <w:i/>
          <w:iCs/>
          <w:sz w:val="32"/>
          <w:szCs w:val="32"/>
        </w:rPr>
      </w:pPr>
      <w:r w:rsidRPr="002A6CDE">
        <w:rPr>
          <w:rFonts w:ascii="Calibri" w:eastAsia="Akzidenz-Grotesk Std Light" w:hAnsi="Calibri" w:cs="Calibri"/>
          <w:sz w:val="32"/>
          <w:szCs w:val="32"/>
        </w:rPr>
        <w:t>Napięcie między postaciami reprezentującymi chrześcijaństwo i pogaństwo jest wyraźne w filmie – pierwszy cytowany wers, jaki słyszymy, to: „Chrystus się narodził”. Zestawiono to ze</w:t>
      </w:r>
      <w:r w:rsidR="006B3935" w:rsidRPr="002A6CDE">
        <w:rPr>
          <w:rFonts w:ascii="Calibri" w:eastAsia="Akzidenz-Grotesk Std Light" w:hAnsi="Calibri" w:cs="Calibri"/>
          <w:sz w:val="32"/>
          <w:szCs w:val="32"/>
        </w:rPr>
        <w:t xml:space="preserve"> scenami, przedstawiającymi beztroskiego i pożądliwego młodzieńca. </w:t>
      </w:r>
      <w:r w:rsidR="00FE2554" w:rsidRPr="002A6CDE">
        <w:rPr>
          <w:rFonts w:ascii="Calibri" w:eastAsia="Akzidenz-Grotesk Std Light" w:hAnsi="Calibri" w:cs="Calibri"/>
          <w:sz w:val="32"/>
          <w:szCs w:val="32"/>
        </w:rPr>
        <w:t>Reżyser</w:t>
      </w:r>
      <w:r w:rsidRPr="002A6CDE">
        <w:rPr>
          <w:rFonts w:ascii="Calibri" w:eastAsia="Akzidenz-Grotesk Std Light" w:hAnsi="Calibri" w:cs="Calibri"/>
          <w:sz w:val="32"/>
          <w:szCs w:val="32"/>
        </w:rPr>
        <w:t xml:space="preserve"> komentował: </w:t>
      </w:r>
      <w:r w:rsidRPr="002A6CDE">
        <w:rPr>
          <w:rFonts w:ascii="Calibri" w:eastAsia="Akzidenz-Grotesk Std Light" w:hAnsi="Calibri" w:cs="Calibri"/>
          <w:i/>
          <w:iCs/>
          <w:sz w:val="32"/>
          <w:szCs w:val="32"/>
        </w:rPr>
        <w:t>– Nie chciałem tego przeciwstawienia wbijać na siłę  widzom do głowy, ale dwór króla Artura reprezentuje chrześcijańską stronę, a postać grana</w:t>
      </w:r>
      <w:r w:rsidR="006A06E7" w:rsidRPr="002A6CDE">
        <w:rPr>
          <w:rFonts w:ascii="Calibri" w:eastAsia="Akzidenz-Grotesk Std Light" w:hAnsi="Calibri" w:cs="Calibri"/>
          <w:i/>
          <w:iCs/>
          <w:sz w:val="32"/>
          <w:szCs w:val="32"/>
        </w:rPr>
        <w:t xml:space="preserve"> w filmie</w:t>
      </w:r>
      <w:r w:rsidRPr="002A6CDE">
        <w:rPr>
          <w:rFonts w:ascii="Calibri" w:eastAsia="Akzidenz-Grotesk Std Light" w:hAnsi="Calibri" w:cs="Calibri"/>
          <w:i/>
          <w:iCs/>
          <w:sz w:val="32"/>
          <w:szCs w:val="32"/>
        </w:rPr>
        <w:t xml:space="preserve"> przez </w:t>
      </w:r>
      <w:proofErr w:type="spellStart"/>
      <w:r w:rsidRPr="002A6CDE">
        <w:rPr>
          <w:rFonts w:ascii="Calibri" w:eastAsia="Akzidenz-Grotesk Std Light" w:hAnsi="Calibri" w:cs="Calibri"/>
          <w:i/>
          <w:iCs/>
          <w:sz w:val="32"/>
          <w:szCs w:val="32"/>
        </w:rPr>
        <w:t>Saritę</w:t>
      </w:r>
      <w:proofErr w:type="spellEnd"/>
      <w:r w:rsidRPr="002A6CDE">
        <w:rPr>
          <w:rFonts w:ascii="Calibri" w:eastAsia="Akzidenz-Grotesk Std Light" w:hAnsi="Calibri" w:cs="Calibri"/>
          <w:i/>
          <w:iCs/>
          <w:sz w:val="32"/>
          <w:szCs w:val="32"/>
        </w:rPr>
        <w:t xml:space="preserve"> </w:t>
      </w:r>
      <w:proofErr w:type="spellStart"/>
      <w:r w:rsidRPr="002A6CDE">
        <w:rPr>
          <w:rFonts w:ascii="Calibri" w:eastAsia="Akzidenz-Grotesk Std Light" w:hAnsi="Calibri" w:cs="Calibri"/>
          <w:i/>
          <w:iCs/>
          <w:sz w:val="32"/>
          <w:szCs w:val="32"/>
        </w:rPr>
        <w:t>Choudhury</w:t>
      </w:r>
      <w:proofErr w:type="spellEnd"/>
      <w:r w:rsidRPr="002A6CDE">
        <w:rPr>
          <w:rFonts w:ascii="Calibri" w:eastAsia="Akzidenz-Grotesk Std Light" w:hAnsi="Calibri" w:cs="Calibri"/>
          <w:i/>
          <w:iCs/>
          <w:sz w:val="32"/>
          <w:szCs w:val="32"/>
        </w:rPr>
        <w:t xml:space="preserve"> (matka </w:t>
      </w:r>
      <w:r w:rsidR="00634BA1" w:rsidRPr="002A6CDE">
        <w:rPr>
          <w:rFonts w:ascii="Calibri" w:eastAsia="Akzidenz-Grotesk Std Light" w:hAnsi="Calibri" w:cs="Calibri"/>
          <w:i/>
          <w:iCs/>
          <w:sz w:val="32"/>
          <w:szCs w:val="32"/>
        </w:rPr>
        <w:t>głównego bohatera</w:t>
      </w:r>
      <w:r w:rsidRPr="002A6CDE">
        <w:rPr>
          <w:rFonts w:ascii="Calibri" w:eastAsia="Akzidenz-Grotesk Std Light" w:hAnsi="Calibri" w:cs="Calibri"/>
          <w:i/>
          <w:iCs/>
          <w:sz w:val="32"/>
          <w:szCs w:val="32"/>
        </w:rPr>
        <w:t xml:space="preserve">) jest bardziej pogańska i przywiązana do Ziemi. Król Artur, w swoim przemówieniu w scenie otwierającej, czyni odniesienia chrystologiczne, a kiedy </w:t>
      </w:r>
      <w:proofErr w:type="spellStart"/>
      <w:r w:rsidRPr="002A6CDE">
        <w:rPr>
          <w:rFonts w:ascii="Calibri" w:eastAsia="Akzidenz-Grotesk Std Light" w:hAnsi="Calibri" w:cs="Calibri"/>
          <w:i/>
          <w:iCs/>
          <w:sz w:val="32"/>
          <w:szCs w:val="32"/>
        </w:rPr>
        <w:t>Gawain</w:t>
      </w:r>
      <w:proofErr w:type="spellEnd"/>
      <w:r w:rsidRPr="002A6CDE">
        <w:rPr>
          <w:rFonts w:ascii="Calibri" w:eastAsia="Akzidenz-Grotesk Std Light" w:hAnsi="Calibri" w:cs="Calibri"/>
          <w:i/>
          <w:iCs/>
          <w:sz w:val="32"/>
          <w:szCs w:val="32"/>
        </w:rPr>
        <w:t xml:space="preserve"> przybywa</w:t>
      </w:r>
      <w:r w:rsidR="008536A0" w:rsidRPr="002A6CDE">
        <w:rPr>
          <w:rFonts w:ascii="Calibri" w:eastAsia="Akzidenz-Grotesk Std Light" w:hAnsi="Calibri" w:cs="Calibri"/>
          <w:i/>
          <w:iCs/>
          <w:sz w:val="32"/>
          <w:szCs w:val="32"/>
        </w:rPr>
        <w:t xml:space="preserve"> w końcu</w:t>
      </w:r>
      <w:r w:rsidRPr="002A6CDE">
        <w:rPr>
          <w:rFonts w:ascii="Calibri" w:eastAsia="Akzidenz-Grotesk Std Light" w:hAnsi="Calibri" w:cs="Calibri"/>
          <w:i/>
          <w:iCs/>
          <w:sz w:val="32"/>
          <w:szCs w:val="32"/>
        </w:rPr>
        <w:t xml:space="preserve"> do Zielonej Kaplicy, widzimy kruszące się krzyże. Jaką rolę odgrywa tu Natura – </w:t>
      </w:r>
      <w:r w:rsidR="009B1C27" w:rsidRPr="002A6CDE">
        <w:rPr>
          <w:rFonts w:ascii="Calibri" w:eastAsia="Akzidenz-Grotesk Std Light" w:hAnsi="Calibri" w:cs="Calibri"/>
          <w:i/>
          <w:iCs/>
          <w:sz w:val="32"/>
          <w:szCs w:val="32"/>
        </w:rPr>
        <w:t xml:space="preserve">to </w:t>
      </w:r>
      <w:r w:rsidRPr="002A6CDE">
        <w:rPr>
          <w:rFonts w:ascii="Calibri" w:eastAsia="Akzidenz-Grotesk Std Light" w:hAnsi="Calibri" w:cs="Calibri"/>
          <w:i/>
          <w:iCs/>
          <w:sz w:val="32"/>
          <w:szCs w:val="32"/>
        </w:rPr>
        <w:t xml:space="preserve">pozostawiam </w:t>
      </w:r>
      <w:r w:rsidR="009B1C27" w:rsidRPr="002A6CDE">
        <w:rPr>
          <w:rFonts w:ascii="Calibri" w:eastAsia="Akzidenz-Grotesk Std Light" w:hAnsi="Calibri" w:cs="Calibri"/>
          <w:i/>
          <w:iCs/>
          <w:sz w:val="32"/>
          <w:szCs w:val="32"/>
        </w:rPr>
        <w:t>już</w:t>
      </w:r>
      <w:r w:rsidRPr="002A6CDE">
        <w:rPr>
          <w:rFonts w:ascii="Calibri" w:eastAsia="Akzidenz-Grotesk Std Light" w:hAnsi="Calibri" w:cs="Calibri"/>
          <w:i/>
          <w:iCs/>
          <w:sz w:val="32"/>
          <w:szCs w:val="32"/>
        </w:rPr>
        <w:t xml:space="preserve"> widzom do interpretacji. </w:t>
      </w:r>
    </w:p>
    <w:p w14:paraId="788FB90D" w14:textId="77777777" w:rsidR="00D60D6B" w:rsidRPr="002A6CDE" w:rsidRDefault="00D60D6B" w:rsidP="00D60D6B">
      <w:pPr>
        <w:pStyle w:val="Tekstpodstawowy"/>
        <w:widowControl/>
        <w:spacing w:line="330" w:lineRule="atLeast"/>
        <w:jc w:val="both"/>
        <w:rPr>
          <w:rFonts w:ascii="Calibri" w:eastAsia="Akzidenz-Grotesk Std Light" w:hAnsi="Calibri" w:cs="Calibri"/>
          <w:b/>
          <w:bCs/>
          <w:sz w:val="32"/>
          <w:szCs w:val="32"/>
        </w:rPr>
      </w:pPr>
    </w:p>
    <w:p w14:paraId="3CBB2C59" w14:textId="77777777" w:rsidR="00D60D6B" w:rsidRPr="002A6CDE" w:rsidRDefault="00D60D6B" w:rsidP="00CF7EFC">
      <w:pPr>
        <w:pStyle w:val="Tekstpodstawowy"/>
        <w:widowControl/>
        <w:spacing w:line="360" w:lineRule="auto"/>
        <w:jc w:val="both"/>
        <w:rPr>
          <w:rFonts w:ascii="Calibri" w:eastAsia="Akzidenz-Grotesk Std Light" w:hAnsi="Calibri" w:cs="Calibri"/>
          <w:b/>
          <w:bCs/>
          <w:sz w:val="32"/>
          <w:szCs w:val="32"/>
        </w:rPr>
      </w:pPr>
      <w:r w:rsidRPr="002A6CDE">
        <w:rPr>
          <w:rFonts w:ascii="Calibri" w:eastAsia="Akzidenz-Grotesk Std Light" w:hAnsi="Calibri" w:cs="Calibri"/>
          <w:b/>
          <w:bCs/>
          <w:sz w:val="32"/>
          <w:szCs w:val="32"/>
        </w:rPr>
        <w:t xml:space="preserve">Kochana niedoskonałość, czyli </w:t>
      </w:r>
      <w:proofErr w:type="spellStart"/>
      <w:r w:rsidRPr="002A6CDE">
        <w:rPr>
          <w:rFonts w:ascii="Calibri" w:eastAsia="Akzidenz-Grotesk Std Light" w:hAnsi="Calibri" w:cs="Calibri"/>
          <w:b/>
          <w:bCs/>
          <w:sz w:val="32"/>
          <w:szCs w:val="32"/>
        </w:rPr>
        <w:t>Patel</w:t>
      </w:r>
      <w:proofErr w:type="spellEnd"/>
    </w:p>
    <w:p w14:paraId="73A11949" w14:textId="77777777" w:rsidR="00D60D6B" w:rsidRPr="002A6CDE" w:rsidRDefault="00F47767" w:rsidP="00CF7EFC">
      <w:pPr>
        <w:pStyle w:val="Tekstpodstawowy"/>
        <w:widowControl/>
        <w:spacing w:line="360" w:lineRule="auto"/>
        <w:jc w:val="both"/>
        <w:rPr>
          <w:rFonts w:ascii="Calibri" w:eastAsia="Akzidenz-Grotesk Std Light" w:hAnsi="Calibri" w:cs="Calibri"/>
          <w:sz w:val="32"/>
          <w:szCs w:val="32"/>
        </w:rPr>
      </w:pPr>
      <w:r w:rsidRPr="002A6CDE">
        <w:rPr>
          <w:rFonts w:ascii="Calibri" w:eastAsia="Akzidenz-Grotesk Std Light" w:hAnsi="Calibri" w:cs="Calibri"/>
          <w:sz w:val="32"/>
          <w:szCs w:val="32"/>
        </w:rPr>
        <w:t>W filmie</w:t>
      </w:r>
      <w:r w:rsidR="00D60D6B" w:rsidRPr="002A6CDE">
        <w:rPr>
          <w:rFonts w:ascii="Calibri" w:eastAsia="Akzidenz-Grotesk Std Light" w:hAnsi="Calibri" w:cs="Calibri"/>
          <w:sz w:val="32"/>
          <w:szCs w:val="32"/>
        </w:rPr>
        <w:t xml:space="preserve"> </w:t>
      </w:r>
      <w:proofErr w:type="spellStart"/>
      <w:r w:rsidR="00D60D6B" w:rsidRPr="002A6CDE">
        <w:rPr>
          <w:rFonts w:ascii="Calibri" w:eastAsia="Akzidenz-Grotesk Std Light" w:hAnsi="Calibri" w:cs="Calibri"/>
          <w:sz w:val="32"/>
          <w:szCs w:val="32"/>
        </w:rPr>
        <w:t>Gawain</w:t>
      </w:r>
      <w:proofErr w:type="spellEnd"/>
      <w:r w:rsidR="00D60D6B" w:rsidRPr="002A6CDE">
        <w:rPr>
          <w:rFonts w:ascii="Calibri" w:eastAsia="Akzidenz-Grotesk Std Light" w:hAnsi="Calibri" w:cs="Calibri"/>
          <w:sz w:val="32"/>
          <w:szCs w:val="32"/>
        </w:rPr>
        <w:t xml:space="preserve"> jest niedoskonały, ale sympatyczny. To młody człowiek niestroniący od kobiet, który cieszy się wiosną życia, lecz </w:t>
      </w:r>
      <w:r w:rsidR="00D60D6B" w:rsidRPr="002A6CDE">
        <w:rPr>
          <w:rFonts w:ascii="Calibri" w:eastAsia="Akzidenz-Grotesk Std Light" w:hAnsi="Calibri" w:cs="Calibri"/>
          <w:sz w:val="32"/>
          <w:szCs w:val="32"/>
        </w:rPr>
        <w:lastRenderedPageBreak/>
        <w:t xml:space="preserve">okazuje też heroizm i brawurę, gdy odcina głowę Zielonemu Rycerzowi. </w:t>
      </w:r>
      <w:r w:rsidR="00D60D6B" w:rsidRPr="002A6CDE">
        <w:rPr>
          <w:rFonts w:ascii="Calibri" w:eastAsia="Akzidenz-Grotesk Std Light" w:hAnsi="Calibri" w:cs="Calibri"/>
          <w:i/>
          <w:iCs/>
          <w:sz w:val="32"/>
          <w:szCs w:val="32"/>
        </w:rPr>
        <w:t>–</w:t>
      </w:r>
      <w:r w:rsidR="00D60D6B" w:rsidRPr="002A6CDE">
        <w:rPr>
          <w:rFonts w:ascii="Calibri" w:eastAsia="Akzidenz-Grotesk Std Light" w:hAnsi="Calibri" w:cs="Calibri"/>
          <w:sz w:val="32"/>
          <w:szCs w:val="32"/>
        </w:rPr>
        <w:t xml:space="preserve"> </w:t>
      </w:r>
      <w:r w:rsidR="00D60D6B" w:rsidRPr="002A6CDE">
        <w:rPr>
          <w:rFonts w:ascii="Calibri" w:eastAsia="Akzidenz-Grotesk Std Light" w:hAnsi="Calibri" w:cs="Calibri"/>
          <w:i/>
          <w:iCs/>
          <w:sz w:val="32"/>
          <w:szCs w:val="32"/>
        </w:rPr>
        <w:t xml:space="preserve">Mój </w:t>
      </w:r>
      <w:proofErr w:type="spellStart"/>
      <w:r w:rsidR="00D60D6B" w:rsidRPr="002A6CDE">
        <w:rPr>
          <w:rFonts w:ascii="Calibri" w:eastAsia="Akzidenz-Grotesk Std Light" w:hAnsi="Calibri" w:cs="Calibri"/>
          <w:i/>
          <w:iCs/>
          <w:sz w:val="32"/>
          <w:szCs w:val="32"/>
        </w:rPr>
        <w:t>Gawain</w:t>
      </w:r>
      <w:proofErr w:type="spellEnd"/>
      <w:r w:rsidR="00D60D6B" w:rsidRPr="002A6CDE">
        <w:rPr>
          <w:rFonts w:ascii="Calibri" w:eastAsia="Akzidenz-Grotesk Std Light" w:hAnsi="Calibri" w:cs="Calibri"/>
          <w:i/>
          <w:iCs/>
          <w:sz w:val="32"/>
          <w:szCs w:val="32"/>
        </w:rPr>
        <w:t xml:space="preserve"> może budzić pożałowanie; nie jest najlepszą wersją samego siebie </w:t>
      </w:r>
      <w:r w:rsidR="00D60D6B" w:rsidRPr="002A6CDE">
        <w:rPr>
          <w:rFonts w:ascii="Calibri" w:eastAsia="Akzidenz-Grotesk Std Light" w:hAnsi="Calibri" w:cs="Calibri"/>
          <w:sz w:val="32"/>
          <w:szCs w:val="32"/>
        </w:rPr>
        <w:t xml:space="preserve">– mówił </w:t>
      </w:r>
      <w:proofErr w:type="spellStart"/>
      <w:r w:rsidR="00D60D6B" w:rsidRPr="002A6CDE">
        <w:rPr>
          <w:rFonts w:ascii="Calibri" w:eastAsia="Akzidenz-Grotesk Std Light" w:hAnsi="Calibri" w:cs="Calibri"/>
          <w:sz w:val="32"/>
          <w:szCs w:val="32"/>
        </w:rPr>
        <w:t>Lowery</w:t>
      </w:r>
      <w:proofErr w:type="spellEnd"/>
      <w:r w:rsidR="00D60D6B" w:rsidRPr="002A6CDE">
        <w:rPr>
          <w:rFonts w:ascii="Calibri" w:eastAsia="Akzidenz-Grotesk Std Light" w:hAnsi="Calibri" w:cs="Calibri"/>
          <w:sz w:val="32"/>
          <w:szCs w:val="32"/>
        </w:rPr>
        <w:t xml:space="preserve">. </w:t>
      </w:r>
      <w:r w:rsidR="00D60D6B" w:rsidRPr="002A6CDE">
        <w:rPr>
          <w:rFonts w:ascii="Calibri" w:eastAsia="Akzidenz-Grotesk Std Light" w:hAnsi="Calibri" w:cs="Calibri"/>
          <w:i/>
          <w:iCs/>
          <w:sz w:val="32"/>
          <w:szCs w:val="32"/>
        </w:rPr>
        <w:t>–</w:t>
      </w:r>
      <w:r w:rsidR="00D60D6B" w:rsidRPr="002A6CDE">
        <w:rPr>
          <w:rFonts w:ascii="Calibri" w:eastAsia="Akzidenz-Grotesk Std Light" w:hAnsi="Calibri" w:cs="Calibri"/>
          <w:sz w:val="32"/>
          <w:szCs w:val="32"/>
        </w:rPr>
        <w:t xml:space="preserve"> </w:t>
      </w:r>
      <w:r w:rsidR="00D60D6B" w:rsidRPr="002A6CDE">
        <w:rPr>
          <w:rFonts w:ascii="Calibri" w:eastAsia="Akzidenz-Grotesk Std Light" w:hAnsi="Calibri" w:cs="Calibri"/>
          <w:i/>
          <w:iCs/>
          <w:sz w:val="32"/>
          <w:szCs w:val="32"/>
        </w:rPr>
        <w:t xml:space="preserve">Kocham bohaterów, którzy uświadamiają sobie, że mają wady. </w:t>
      </w:r>
      <w:r w:rsidR="00D60D6B" w:rsidRPr="002A6CDE">
        <w:rPr>
          <w:rFonts w:ascii="Calibri" w:eastAsia="Akzidenz-Grotesk Std Light" w:hAnsi="Calibri" w:cs="Calibri"/>
          <w:sz w:val="32"/>
          <w:szCs w:val="32"/>
        </w:rPr>
        <w:t xml:space="preserve">Reżyser pragnął, aby postać rezonowała z dzisiejszymi badaniami męskości. </w:t>
      </w:r>
      <w:r w:rsidR="00D60D6B" w:rsidRPr="002A6CDE">
        <w:rPr>
          <w:rFonts w:ascii="Calibri" w:eastAsia="Akzidenz-Grotesk Std Light" w:hAnsi="Calibri" w:cs="Calibri"/>
          <w:i/>
          <w:iCs/>
          <w:sz w:val="32"/>
          <w:szCs w:val="32"/>
        </w:rPr>
        <w:t>–</w:t>
      </w:r>
      <w:r w:rsidR="00D60D6B" w:rsidRPr="002A6CDE">
        <w:rPr>
          <w:rFonts w:ascii="Calibri" w:eastAsia="Akzidenz-Grotesk Std Light" w:hAnsi="Calibri" w:cs="Calibri"/>
          <w:sz w:val="32"/>
          <w:szCs w:val="32"/>
        </w:rPr>
        <w:t xml:space="preserve"> </w:t>
      </w:r>
      <w:r w:rsidR="00D60D6B" w:rsidRPr="002A6CDE">
        <w:rPr>
          <w:rFonts w:ascii="Calibri" w:eastAsia="Akzidenz-Grotesk Std Light" w:hAnsi="Calibri" w:cs="Calibri"/>
          <w:i/>
          <w:sz w:val="32"/>
          <w:szCs w:val="32"/>
        </w:rPr>
        <w:t>K</w:t>
      </w:r>
      <w:r w:rsidR="00D60D6B" w:rsidRPr="002A6CDE">
        <w:rPr>
          <w:rFonts w:ascii="Calibri" w:eastAsia="Akzidenz-Grotesk Std Light" w:hAnsi="Calibri" w:cs="Calibri"/>
          <w:i/>
          <w:iCs/>
          <w:sz w:val="32"/>
          <w:szCs w:val="32"/>
        </w:rPr>
        <w:t>westie męskości są ważne we współczesnym dyskursie. Wielu z nas chce spojrzeć na siebie niczym pod mikroskopem i zastanowić się, kiedy doszło do tego, że zgubiliśmy drogę, przeoczyliśmy istotne rzeczy, popełniliśmy błędy –</w:t>
      </w:r>
      <w:r w:rsidR="00D60D6B" w:rsidRPr="002A6CDE">
        <w:rPr>
          <w:rFonts w:ascii="Calibri" w:eastAsia="Akzidenz-Grotesk Std Light" w:hAnsi="Calibri" w:cs="Calibri"/>
          <w:sz w:val="32"/>
          <w:szCs w:val="32"/>
        </w:rPr>
        <w:t xml:space="preserve"> zauważał </w:t>
      </w:r>
      <w:r w:rsidR="00576359" w:rsidRPr="002A6CDE">
        <w:rPr>
          <w:rFonts w:ascii="Calibri" w:eastAsia="Akzidenz-Grotesk Std Light" w:hAnsi="Calibri" w:cs="Calibri"/>
          <w:sz w:val="32"/>
          <w:szCs w:val="32"/>
        </w:rPr>
        <w:t>filmowiec</w:t>
      </w:r>
      <w:r w:rsidR="00D60D6B" w:rsidRPr="002A6CDE">
        <w:rPr>
          <w:rFonts w:ascii="Calibri" w:eastAsia="Akzidenz-Grotesk Std Light" w:hAnsi="Calibri" w:cs="Calibri"/>
          <w:sz w:val="32"/>
          <w:szCs w:val="32"/>
        </w:rPr>
        <w:t xml:space="preserve">. </w:t>
      </w:r>
    </w:p>
    <w:p w14:paraId="06540640" w14:textId="77777777" w:rsidR="00D60D6B" w:rsidRPr="002A6CDE" w:rsidRDefault="00D60D6B" w:rsidP="00CF7EFC">
      <w:pPr>
        <w:pStyle w:val="Tekstpodstawowy"/>
        <w:widowControl/>
        <w:spacing w:line="360" w:lineRule="auto"/>
        <w:jc w:val="both"/>
        <w:rPr>
          <w:rFonts w:ascii="Calibri" w:eastAsia="Akzidenz-Grotesk Std Light" w:hAnsi="Calibri" w:cs="Calibri"/>
          <w:sz w:val="32"/>
          <w:szCs w:val="32"/>
        </w:rPr>
      </w:pPr>
      <w:r w:rsidRPr="002A6CDE">
        <w:rPr>
          <w:rFonts w:ascii="Calibri" w:eastAsia="Akzidenz-Grotesk Std Light" w:hAnsi="Calibri" w:cs="Calibri"/>
          <w:sz w:val="32"/>
          <w:szCs w:val="32"/>
        </w:rPr>
        <w:t xml:space="preserve">Po rozważeniu dziesiątek kandydatów do roli </w:t>
      </w:r>
      <w:proofErr w:type="spellStart"/>
      <w:r w:rsidRPr="002A6CDE">
        <w:rPr>
          <w:rFonts w:ascii="Calibri" w:eastAsia="Akzidenz-Grotesk Std Light" w:hAnsi="Calibri" w:cs="Calibri"/>
          <w:sz w:val="32"/>
          <w:szCs w:val="32"/>
        </w:rPr>
        <w:t>Gawaina</w:t>
      </w:r>
      <w:proofErr w:type="spellEnd"/>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sz w:val="32"/>
          <w:szCs w:val="32"/>
        </w:rPr>
        <w:t>Lowery</w:t>
      </w:r>
      <w:proofErr w:type="spellEnd"/>
      <w:r w:rsidRPr="002A6CDE">
        <w:rPr>
          <w:rFonts w:ascii="Calibri" w:eastAsia="Akzidenz-Grotesk Std Light" w:hAnsi="Calibri" w:cs="Calibri"/>
          <w:sz w:val="32"/>
          <w:szCs w:val="32"/>
        </w:rPr>
        <w:t xml:space="preserve"> spotkał się z </w:t>
      </w:r>
      <w:proofErr w:type="spellStart"/>
      <w:r w:rsidRPr="002A6CDE">
        <w:rPr>
          <w:rFonts w:ascii="Calibri" w:eastAsia="Akzidenz-Grotesk Std Light" w:hAnsi="Calibri" w:cs="Calibri"/>
          <w:sz w:val="32"/>
          <w:szCs w:val="32"/>
        </w:rPr>
        <w:t>Devem</w:t>
      </w:r>
      <w:proofErr w:type="spellEnd"/>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sz w:val="32"/>
          <w:szCs w:val="32"/>
        </w:rPr>
        <w:t>Patelem</w:t>
      </w:r>
      <w:proofErr w:type="spellEnd"/>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sz w:val="32"/>
          <w:szCs w:val="32"/>
        </w:rPr>
        <w:t>Slumdog</w:t>
      </w:r>
      <w:proofErr w:type="spellEnd"/>
      <w:r w:rsidRPr="002A6CDE">
        <w:rPr>
          <w:rFonts w:ascii="Calibri" w:eastAsia="Akzidenz-Grotesk Std Light" w:hAnsi="Calibri" w:cs="Calibri"/>
          <w:sz w:val="32"/>
          <w:szCs w:val="32"/>
        </w:rPr>
        <w:t>. Milioner z ulicy”). To aktor znany ze swoje</w:t>
      </w:r>
      <w:r w:rsidR="005B5A39" w:rsidRPr="002A6CDE">
        <w:rPr>
          <w:rFonts w:ascii="Calibri" w:eastAsia="Akzidenz-Grotesk Std Light" w:hAnsi="Calibri" w:cs="Calibri"/>
          <w:sz w:val="32"/>
          <w:szCs w:val="32"/>
        </w:rPr>
        <w:t xml:space="preserve">go ujmującego, niepohamowanego optymizmu i łotrzykowskiego, czy nawet łobuzerskiego </w:t>
      </w:r>
      <w:r w:rsidRPr="002A6CDE">
        <w:rPr>
          <w:rFonts w:ascii="Calibri" w:eastAsia="Akzidenz-Grotesk Std Light" w:hAnsi="Calibri" w:cs="Calibri"/>
          <w:sz w:val="32"/>
          <w:szCs w:val="32"/>
        </w:rPr>
        <w:t xml:space="preserve">wdzięku, którym nasyca grane przez siebie postaci. </w:t>
      </w:r>
      <w:r w:rsidR="00FA70F2" w:rsidRPr="002A6CDE">
        <w:rPr>
          <w:rFonts w:ascii="Calibri" w:eastAsia="Akzidenz-Grotesk Std Light" w:hAnsi="Calibri" w:cs="Calibri"/>
          <w:sz w:val="32"/>
          <w:szCs w:val="32"/>
        </w:rPr>
        <w:t>W</w:t>
      </w:r>
      <w:r w:rsidRPr="002A6CDE">
        <w:rPr>
          <w:rFonts w:ascii="Calibri" w:eastAsia="Akzidenz-Grotesk Std Light" w:hAnsi="Calibri" w:cs="Calibri"/>
          <w:sz w:val="32"/>
          <w:szCs w:val="32"/>
        </w:rPr>
        <w:t>e wczesnyc</w:t>
      </w:r>
      <w:r w:rsidR="00FA70F2" w:rsidRPr="002A6CDE">
        <w:rPr>
          <w:rFonts w:ascii="Calibri" w:eastAsia="Akzidenz-Grotesk Std Light" w:hAnsi="Calibri" w:cs="Calibri"/>
          <w:sz w:val="32"/>
          <w:szCs w:val="32"/>
        </w:rPr>
        <w:t>h wersjach scenariusza nakreślono</w:t>
      </w:r>
      <w:r w:rsidR="002B3D54" w:rsidRPr="002A6CDE">
        <w:rPr>
          <w:rFonts w:ascii="Calibri" w:eastAsia="Akzidenz-Grotesk Std Light" w:hAnsi="Calibri" w:cs="Calibri"/>
          <w:sz w:val="32"/>
          <w:szCs w:val="32"/>
        </w:rPr>
        <w:t xml:space="preserve"> </w:t>
      </w:r>
      <w:r w:rsidRPr="002A6CDE">
        <w:rPr>
          <w:rFonts w:ascii="Calibri" w:eastAsia="Akzidenz-Grotesk Std Light" w:hAnsi="Calibri" w:cs="Calibri"/>
          <w:sz w:val="32"/>
          <w:szCs w:val="32"/>
        </w:rPr>
        <w:t xml:space="preserve">sylwetkę bohatera, którego niektóre przewiny były nie do naprawienia. Natomiast </w:t>
      </w:r>
      <w:proofErr w:type="spellStart"/>
      <w:r w:rsidRPr="002A6CDE">
        <w:rPr>
          <w:rFonts w:ascii="Calibri" w:eastAsia="Akzidenz-Grotesk Std Light" w:hAnsi="Calibri" w:cs="Calibri"/>
          <w:sz w:val="32"/>
          <w:szCs w:val="32"/>
        </w:rPr>
        <w:t>Patel</w:t>
      </w:r>
      <w:proofErr w:type="spellEnd"/>
      <w:r w:rsidRPr="002A6CDE">
        <w:rPr>
          <w:rFonts w:ascii="Calibri" w:eastAsia="Akzidenz-Grotesk Std Light" w:hAnsi="Calibri" w:cs="Calibri"/>
          <w:sz w:val="32"/>
          <w:szCs w:val="32"/>
        </w:rPr>
        <w:t xml:space="preserve"> chciał </w:t>
      </w:r>
      <w:r w:rsidR="00C951D6" w:rsidRPr="002A6CDE">
        <w:rPr>
          <w:rFonts w:ascii="Calibri" w:eastAsia="Akzidenz-Grotesk Std Light" w:hAnsi="Calibri" w:cs="Calibri"/>
          <w:sz w:val="32"/>
          <w:szCs w:val="32"/>
        </w:rPr>
        <w:t>chwili</w:t>
      </w:r>
      <w:r w:rsidRPr="002A6CDE">
        <w:rPr>
          <w:rFonts w:ascii="Calibri" w:eastAsia="Akzidenz-Grotesk Std Light" w:hAnsi="Calibri" w:cs="Calibri"/>
          <w:sz w:val="32"/>
          <w:szCs w:val="32"/>
        </w:rPr>
        <w:t xml:space="preserve"> odkupienia, z czym </w:t>
      </w:r>
      <w:r w:rsidR="00D47FD1" w:rsidRPr="002A6CDE">
        <w:rPr>
          <w:rFonts w:ascii="Calibri" w:eastAsia="Akzidenz-Grotesk Std Light" w:hAnsi="Calibri" w:cs="Calibri"/>
          <w:sz w:val="32"/>
          <w:szCs w:val="32"/>
        </w:rPr>
        <w:t>reżyser</w:t>
      </w:r>
      <w:r w:rsidRPr="002A6CDE">
        <w:rPr>
          <w:rFonts w:ascii="Calibri" w:eastAsia="Akzidenz-Grotesk Std Light" w:hAnsi="Calibri" w:cs="Calibri"/>
          <w:sz w:val="32"/>
          <w:szCs w:val="32"/>
        </w:rPr>
        <w:t xml:space="preserve"> się w końcu zgodził. </w:t>
      </w:r>
      <w:r w:rsidRPr="002A6CDE">
        <w:rPr>
          <w:rFonts w:ascii="Calibri" w:eastAsia="Akzidenz-Grotesk Std Light" w:hAnsi="Calibri" w:cs="Calibri"/>
          <w:i/>
          <w:iCs/>
          <w:sz w:val="32"/>
          <w:szCs w:val="32"/>
        </w:rPr>
        <w:t>–</w:t>
      </w:r>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i/>
          <w:iCs/>
          <w:sz w:val="32"/>
          <w:szCs w:val="32"/>
        </w:rPr>
        <w:t>Dev</w:t>
      </w:r>
      <w:proofErr w:type="spellEnd"/>
      <w:r w:rsidRPr="002A6CDE">
        <w:rPr>
          <w:rFonts w:ascii="Calibri" w:eastAsia="Akzidenz-Grotesk Std Light" w:hAnsi="Calibri" w:cs="Calibri"/>
          <w:i/>
          <w:iCs/>
          <w:sz w:val="32"/>
          <w:szCs w:val="32"/>
        </w:rPr>
        <w:t xml:space="preserve"> miał kilka naprawdę trafnych spostrzeżeń na temat scenariusza, a ja odpowiednio dostosowałem historię </w:t>
      </w:r>
      <w:r w:rsidRPr="002A6CDE">
        <w:rPr>
          <w:rFonts w:ascii="Calibri" w:eastAsia="Akzidenz-Grotesk Std Light" w:hAnsi="Calibri" w:cs="Calibri"/>
          <w:sz w:val="32"/>
          <w:szCs w:val="32"/>
        </w:rPr>
        <w:t xml:space="preserve">– przyznawał reżyser. </w:t>
      </w:r>
      <w:proofErr w:type="spellStart"/>
      <w:r w:rsidRPr="002A6CDE">
        <w:rPr>
          <w:rFonts w:ascii="Calibri" w:eastAsia="Akzidenz-Grotesk Std Light" w:hAnsi="Calibri" w:cs="Calibri"/>
          <w:sz w:val="32"/>
          <w:szCs w:val="32"/>
        </w:rPr>
        <w:t>Patel</w:t>
      </w:r>
      <w:proofErr w:type="spellEnd"/>
      <w:r w:rsidRPr="002A6CDE">
        <w:rPr>
          <w:rFonts w:ascii="Calibri" w:eastAsia="Akzidenz-Grotesk Std Light" w:hAnsi="Calibri" w:cs="Calibri"/>
          <w:sz w:val="32"/>
          <w:szCs w:val="32"/>
        </w:rPr>
        <w:t xml:space="preserve"> dodawał: </w:t>
      </w:r>
      <w:r w:rsidRPr="002A6CDE">
        <w:rPr>
          <w:rFonts w:ascii="Calibri" w:eastAsia="Akzidenz-Grotesk Std Light" w:hAnsi="Calibri" w:cs="Calibri"/>
          <w:i/>
          <w:iCs/>
          <w:sz w:val="32"/>
          <w:szCs w:val="32"/>
        </w:rPr>
        <w:t>–</w:t>
      </w:r>
      <w:r w:rsidRPr="002A6CDE">
        <w:rPr>
          <w:rFonts w:ascii="Calibri" w:eastAsia="Akzidenz-Grotesk Std Light" w:hAnsi="Calibri" w:cs="Calibri"/>
          <w:sz w:val="32"/>
          <w:szCs w:val="32"/>
        </w:rPr>
        <w:t xml:space="preserve"> </w:t>
      </w:r>
      <w:r w:rsidR="00456612" w:rsidRPr="002A6CDE">
        <w:rPr>
          <w:rFonts w:ascii="Calibri" w:eastAsia="Akzidenz-Grotesk Std Light" w:hAnsi="Calibri" w:cs="Calibri"/>
          <w:i/>
          <w:iCs/>
          <w:sz w:val="32"/>
          <w:szCs w:val="32"/>
        </w:rPr>
        <w:t>Moja postać</w:t>
      </w:r>
      <w:r w:rsidRPr="002A6CDE">
        <w:rPr>
          <w:rFonts w:ascii="Calibri" w:eastAsia="Akzidenz-Grotesk Std Light" w:hAnsi="Calibri" w:cs="Calibri"/>
          <w:i/>
          <w:iCs/>
          <w:sz w:val="32"/>
          <w:szCs w:val="32"/>
        </w:rPr>
        <w:t xml:space="preserve"> to według mnie rozpieszczony bachor, o którym wcześniej mówiłem Davidowi. Pomyślałem, że pośród wielu jego wątpliwych </w:t>
      </w:r>
      <w:proofErr w:type="spellStart"/>
      <w:r w:rsidRPr="002A6CDE">
        <w:rPr>
          <w:rFonts w:ascii="Calibri" w:eastAsia="Akzidenz-Grotesk Std Light" w:hAnsi="Calibri" w:cs="Calibri"/>
          <w:i/>
          <w:iCs/>
          <w:sz w:val="32"/>
          <w:szCs w:val="32"/>
        </w:rPr>
        <w:t>zachowań</w:t>
      </w:r>
      <w:proofErr w:type="spellEnd"/>
      <w:r w:rsidRPr="002A6CDE">
        <w:rPr>
          <w:rFonts w:ascii="Calibri" w:eastAsia="Akzidenz-Grotesk Std Light" w:hAnsi="Calibri" w:cs="Calibri"/>
          <w:i/>
          <w:iCs/>
          <w:sz w:val="32"/>
          <w:szCs w:val="32"/>
        </w:rPr>
        <w:t xml:space="preserve"> – musi być w nim coś, co sprawi, że będziemy kibicować mu w tych przeciwnościach.</w:t>
      </w:r>
      <w:r w:rsidRPr="002A6CDE">
        <w:rPr>
          <w:rFonts w:ascii="Calibri" w:eastAsia="Akzidenz-Grotesk Std Light" w:hAnsi="Calibri" w:cs="Calibri"/>
          <w:sz w:val="32"/>
          <w:szCs w:val="32"/>
        </w:rPr>
        <w:t xml:space="preserve"> Mając </w:t>
      </w:r>
      <w:proofErr w:type="spellStart"/>
      <w:r w:rsidRPr="002A6CDE">
        <w:rPr>
          <w:rFonts w:ascii="Calibri" w:eastAsia="Akzidenz-Grotesk Std Light" w:hAnsi="Calibri" w:cs="Calibri"/>
          <w:sz w:val="32"/>
          <w:szCs w:val="32"/>
        </w:rPr>
        <w:t>Patela</w:t>
      </w:r>
      <w:proofErr w:type="spellEnd"/>
      <w:r w:rsidRPr="002A6CDE">
        <w:rPr>
          <w:rFonts w:ascii="Calibri" w:eastAsia="Akzidenz-Grotesk Std Light" w:hAnsi="Calibri" w:cs="Calibri"/>
          <w:sz w:val="32"/>
          <w:szCs w:val="32"/>
        </w:rPr>
        <w:t xml:space="preserve"> w roli głównej, </w:t>
      </w:r>
      <w:proofErr w:type="spellStart"/>
      <w:r w:rsidRPr="002A6CDE">
        <w:rPr>
          <w:rFonts w:ascii="Calibri" w:eastAsia="Akzidenz-Grotesk Std Light" w:hAnsi="Calibri" w:cs="Calibri"/>
          <w:sz w:val="32"/>
          <w:szCs w:val="32"/>
        </w:rPr>
        <w:t>Lowery</w:t>
      </w:r>
      <w:proofErr w:type="spellEnd"/>
      <w:r w:rsidRPr="002A6CDE">
        <w:rPr>
          <w:rFonts w:ascii="Calibri" w:eastAsia="Akzidenz-Grotesk Std Light" w:hAnsi="Calibri" w:cs="Calibri"/>
          <w:sz w:val="32"/>
          <w:szCs w:val="32"/>
        </w:rPr>
        <w:t xml:space="preserve"> był w stanie </w:t>
      </w:r>
      <w:r w:rsidRPr="002A6CDE">
        <w:rPr>
          <w:rFonts w:ascii="Calibri" w:eastAsia="Akzidenz-Grotesk Std Light" w:hAnsi="Calibri" w:cs="Calibri"/>
          <w:sz w:val="32"/>
          <w:szCs w:val="32"/>
        </w:rPr>
        <w:lastRenderedPageBreak/>
        <w:t xml:space="preserve">sprawić, by </w:t>
      </w:r>
      <w:r w:rsidR="00CF5005" w:rsidRPr="002A6CDE">
        <w:rPr>
          <w:rFonts w:ascii="Calibri" w:eastAsia="Akzidenz-Grotesk Std Light" w:hAnsi="Calibri" w:cs="Calibri"/>
          <w:sz w:val="32"/>
          <w:szCs w:val="32"/>
        </w:rPr>
        <w:t>bohater</w:t>
      </w:r>
      <w:r w:rsidRPr="002A6CDE">
        <w:rPr>
          <w:rFonts w:ascii="Calibri" w:eastAsia="Akzidenz-Grotesk Std Light" w:hAnsi="Calibri" w:cs="Calibri"/>
          <w:sz w:val="32"/>
          <w:szCs w:val="32"/>
        </w:rPr>
        <w:t xml:space="preserve"> był przekonującym ułomnym bohaterem, dążącym ku dojrzałości.</w:t>
      </w:r>
    </w:p>
    <w:p w14:paraId="60807B1F" w14:textId="7CE84A4C" w:rsidR="00D60D6B" w:rsidRPr="002A6CDE" w:rsidRDefault="00D60D6B" w:rsidP="00CF7EFC">
      <w:pPr>
        <w:pStyle w:val="Tekstpodstawowy"/>
        <w:widowControl/>
        <w:spacing w:line="360" w:lineRule="auto"/>
        <w:jc w:val="both"/>
        <w:rPr>
          <w:rFonts w:ascii="Calibri" w:eastAsia="Akzidenz-Grotesk Std Light" w:hAnsi="Calibri" w:cs="Calibri"/>
          <w:sz w:val="32"/>
          <w:szCs w:val="32"/>
        </w:rPr>
      </w:pPr>
      <w:r w:rsidRPr="002A6CDE">
        <w:rPr>
          <w:rFonts w:ascii="Calibri" w:eastAsia="Akzidenz-Grotesk Std Light" w:hAnsi="Calibri" w:cs="Calibri"/>
          <w:i/>
          <w:iCs/>
          <w:sz w:val="32"/>
          <w:szCs w:val="32"/>
        </w:rPr>
        <w:t>–</w:t>
      </w:r>
      <w:r w:rsidRPr="002A6CDE">
        <w:rPr>
          <w:rFonts w:ascii="Calibri" w:eastAsia="Akzidenz-Grotesk Std Light" w:hAnsi="Calibri" w:cs="Calibri"/>
          <w:sz w:val="32"/>
          <w:szCs w:val="32"/>
        </w:rPr>
        <w:t xml:space="preserve"> </w:t>
      </w:r>
      <w:r w:rsidRPr="002A6CDE">
        <w:rPr>
          <w:rFonts w:ascii="Calibri" w:eastAsia="Akzidenz-Grotesk Std Light" w:hAnsi="Calibri" w:cs="Calibri"/>
          <w:i/>
          <w:iCs/>
          <w:sz w:val="32"/>
          <w:szCs w:val="32"/>
        </w:rPr>
        <w:t>Ważne było, by widzowie nie znienawidzil</w:t>
      </w:r>
      <w:r w:rsidRPr="002A6CDE">
        <w:rPr>
          <w:rFonts w:ascii="Calibri" w:eastAsia="Akzidenz-Grotesk Std Light" w:hAnsi="Calibri" w:cs="Calibri"/>
          <w:i/>
          <w:sz w:val="32"/>
          <w:szCs w:val="32"/>
        </w:rPr>
        <w:t xml:space="preserve">i </w:t>
      </w:r>
      <w:proofErr w:type="spellStart"/>
      <w:r w:rsidRPr="002A6CDE">
        <w:rPr>
          <w:rFonts w:ascii="Calibri" w:eastAsia="Akzidenz-Grotesk Std Light" w:hAnsi="Calibri" w:cs="Calibri"/>
          <w:i/>
          <w:iCs/>
          <w:sz w:val="32"/>
          <w:szCs w:val="32"/>
        </w:rPr>
        <w:t>Gawaina</w:t>
      </w:r>
      <w:proofErr w:type="spellEnd"/>
      <w:r w:rsidRPr="002A6CDE">
        <w:rPr>
          <w:rFonts w:ascii="Calibri" w:eastAsia="Akzidenz-Grotesk Std Light" w:hAnsi="Calibri" w:cs="Calibri"/>
          <w:sz w:val="32"/>
          <w:szCs w:val="32"/>
        </w:rPr>
        <w:t xml:space="preserve"> – zaznaczał </w:t>
      </w:r>
      <w:r w:rsidR="00F379B9" w:rsidRPr="002A6CDE">
        <w:rPr>
          <w:rFonts w:ascii="Calibri" w:eastAsia="Akzidenz-Grotesk Std Light" w:hAnsi="Calibri" w:cs="Calibri"/>
          <w:sz w:val="32"/>
          <w:szCs w:val="32"/>
        </w:rPr>
        <w:t>reżyser</w:t>
      </w:r>
      <w:r w:rsidRPr="002A6CDE">
        <w:rPr>
          <w:rFonts w:ascii="Calibri" w:eastAsia="Akzidenz-Grotesk Std Light" w:hAnsi="Calibri" w:cs="Calibri"/>
          <w:sz w:val="32"/>
          <w:szCs w:val="32"/>
        </w:rPr>
        <w:t xml:space="preserve">. </w:t>
      </w:r>
      <w:r w:rsidRPr="002A6CDE">
        <w:rPr>
          <w:rFonts w:ascii="Calibri" w:eastAsia="Akzidenz-Grotesk Std Light" w:hAnsi="Calibri" w:cs="Calibri"/>
          <w:i/>
          <w:iCs/>
          <w:sz w:val="32"/>
          <w:szCs w:val="32"/>
        </w:rPr>
        <w:t xml:space="preserve">– </w:t>
      </w:r>
      <w:r w:rsidRPr="002A6CDE">
        <w:rPr>
          <w:rFonts w:ascii="Calibri" w:eastAsia="Akzidenz-Grotesk Std Light" w:hAnsi="Calibri" w:cs="Calibri"/>
          <w:i/>
          <w:sz w:val="32"/>
          <w:szCs w:val="32"/>
        </w:rPr>
        <w:t xml:space="preserve">Wiedziałem, że przydałyby się ujmujące cechy, które </w:t>
      </w:r>
      <w:proofErr w:type="spellStart"/>
      <w:r w:rsidRPr="002A6CDE">
        <w:rPr>
          <w:rFonts w:ascii="Calibri" w:eastAsia="Akzidenz-Grotesk Std Light" w:hAnsi="Calibri" w:cs="Calibri"/>
          <w:i/>
          <w:sz w:val="32"/>
          <w:szCs w:val="32"/>
        </w:rPr>
        <w:t>Dev</w:t>
      </w:r>
      <w:proofErr w:type="spellEnd"/>
      <w:r w:rsidRPr="002A6CDE">
        <w:rPr>
          <w:rFonts w:ascii="Calibri" w:eastAsia="Akzidenz-Grotesk Std Light" w:hAnsi="Calibri" w:cs="Calibri"/>
          <w:i/>
          <w:sz w:val="32"/>
          <w:szCs w:val="32"/>
        </w:rPr>
        <w:t xml:space="preserve"> jako aktor posiada</w:t>
      </w:r>
      <w:r w:rsidRPr="002A6CDE">
        <w:rPr>
          <w:rFonts w:ascii="Calibri" w:eastAsia="Akzidenz-Grotesk Std Light" w:hAnsi="Calibri" w:cs="Calibri"/>
          <w:sz w:val="32"/>
          <w:szCs w:val="32"/>
        </w:rPr>
        <w:t xml:space="preserve">. </w:t>
      </w:r>
      <w:r w:rsidR="00F379B9" w:rsidRPr="002A6CDE">
        <w:rPr>
          <w:rFonts w:ascii="Calibri" w:eastAsia="Akzidenz-Grotesk Std Light" w:hAnsi="Calibri" w:cs="Calibri"/>
          <w:sz w:val="32"/>
          <w:szCs w:val="32"/>
        </w:rPr>
        <w:t>Aktor</w:t>
      </w:r>
      <w:r w:rsidRPr="002A6CDE">
        <w:rPr>
          <w:rFonts w:ascii="Calibri" w:eastAsia="Akzidenz-Grotesk Std Light" w:hAnsi="Calibri" w:cs="Calibri"/>
          <w:sz w:val="32"/>
          <w:szCs w:val="32"/>
        </w:rPr>
        <w:t xml:space="preserve"> tak mówił o scenariuszu: </w:t>
      </w:r>
      <w:r w:rsidRPr="002A6CDE">
        <w:rPr>
          <w:rFonts w:ascii="Calibri" w:eastAsia="Akzidenz-Grotesk Std Light" w:hAnsi="Calibri" w:cs="Calibri"/>
          <w:i/>
          <w:iCs/>
          <w:sz w:val="32"/>
          <w:szCs w:val="32"/>
        </w:rPr>
        <w:t>–</w:t>
      </w:r>
      <w:r w:rsidRPr="002A6CDE">
        <w:rPr>
          <w:rFonts w:ascii="Calibri" w:eastAsia="Akzidenz-Grotesk Std Light" w:hAnsi="Calibri" w:cs="Calibri"/>
          <w:sz w:val="32"/>
          <w:szCs w:val="32"/>
        </w:rPr>
        <w:t xml:space="preserve"> </w:t>
      </w:r>
      <w:r w:rsidRPr="002A6CDE">
        <w:rPr>
          <w:rFonts w:ascii="Calibri" w:eastAsia="Akzidenz-Grotesk Std Light" w:hAnsi="Calibri" w:cs="Calibri"/>
          <w:i/>
          <w:iCs/>
          <w:sz w:val="32"/>
          <w:szCs w:val="32"/>
        </w:rPr>
        <w:t xml:space="preserve">Przemawiała do mnie idea walki z własnym ego i odkrywanie, co to znaczy być szlachetną, </w:t>
      </w:r>
      <w:r w:rsidR="00FB5CC3" w:rsidRPr="002A6CDE">
        <w:rPr>
          <w:rFonts w:ascii="Calibri" w:eastAsia="Akzidenz-Grotesk Std Light" w:hAnsi="Calibri" w:cs="Calibri"/>
          <w:i/>
          <w:iCs/>
          <w:sz w:val="32"/>
          <w:szCs w:val="32"/>
        </w:rPr>
        <w:t>prawą</w:t>
      </w:r>
      <w:r w:rsidRPr="002A6CDE">
        <w:rPr>
          <w:rFonts w:ascii="Calibri" w:eastAsia="Akzidenz-Grotesk Std Light" w:hAnsi="Calibri" w:cs="Calibri"/>
          <w:i/>
          <w:iCs/>
          <w:sz w:val="32"/>
          <w:szCs w:val="32"/>
        </w:rPr>
        <w:t xml:space="preserve"> istotą ludzką. W dodatku scenariusz Davida, podobnie jak poemat, ma magiczny rytm.</w:t>
      </w:r>
      <w:r w:rsidRPr="002A6CDE">
        <w:rPr>
          <w:rFonts w:ascii="Calibri" w:eastAsia="Akzidenz-Grotesk Std Light" w:hAnsi="Calibri" w:cs="Calibri"/>
          <w:sz w:val="32"/>
          <w:szCs w:val="32"/>
        </w:rPr>
        <w:t xml:space="preserve"> </w:t>
      </w:r>
      <w:r w:rsidR="00F1330D" w:rsidRPr="002A6CDE">
        <w:rPr>
          <w:rFonts w:ascii="Calibri" w:eastAsia="Akzidenz-Grotesk Std Light" w:hAnsi="Calibri" w:cs="Calibri"/>
          <w:sz w:val="32"/>
          <w:szCs w:val="32"/>
        </w:rPr>
        <w:t>Głównego bohatera</w:t>
      </w:r>
      <w:r w:rsidRPr="002A6CDE">
        <w:rPr>
          <w:rFonts w:ascii="Calibri" w:eastAsia="Akzidenz-Grotesk Std Light" w:hAnsi="Calibri" w:cs="Calibri"/>
          <w:sz w:val="32"/>
          <w:szCs w:val="32"/>
        </w:rPr>
        <w:t xml:space="preserve"> charakteryzował w następujący sposób: </w:t>
      </w:r>
      <w:r w:rsidRPr="002A6CDE">
        <w:rPr>
          <w:rFonts w:ascii="Calibri" w:eastAsia="Akzidenz-Grotesk Std Light" w:hAnsi="Calibri" w:cs="Calibri"/>
          <w:i/>
          <w:iCs/>
          <w:sz w:val="32"/>
          <w:szCs w:val="32"/>
        </w:rPr>
        <w:t>– On nigdy naprawdę nie musiał ubrudzić sobie rąk lub zapracować na swoje miejsce w świecie lub w społeczeństwie. Przyznano mu miejsce przy Okrągłym Stole, pośród tych wszystkich wielkich legend i rycerzy. W końcu zrozumiał jednak, że sam musi czegoś dokonać. Inny interesujący aspekt to ten, że</w:t>
      </w:r>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i/>
          <w:iCs/>
          <w:sz w:val="32"/>
          <w:szCs w:val="32"/>
        </w:rPr>
        <w:t>Gawain</w:t>
      </w:r>
      <w:proofErr w:type="spellEnd"/>
      <w:r w:rsidRPr="002A6CDE">
        <w:rPr>
          <w:rFonts w:ascii="Calibri" w:eastAsia="Akzidenz-Grotesk Std Light" w:hAnsi="Calibri" w:cs="Calibri"/>
          <w:i/>
          <w:iCs/>
          <w:sz w:val="32"/>
          <w:szCs w:val="32"/>
        </w:rPr>
        <w:t xml:space="preserve"> jest  uprzywilejowany, ale zostaje upokorzony przez mądre kobiety wokół niego, nie bez powodu zresztą, bo na początku jest dużym dzieckiem. Naiwność ta wynika być może z owych przywilejów</w:t>
      </w:r>
      <w:r w:rsidR="0068427C" w:rsidRPr="002A6CDE">
        <w:rPr>
          <w:rFonts w:ascii="Calibri" w:eastAsia="Akzidenz-Grotesk Std Light" w:hAnsi="Calibri" w:cs="Calibri"/>
          <w:i/>
          <w:iCs/>
          <w:sz w:val="32"/>
          <w:szCs w:val="32"/>
        </w:rPr>
        <w:t>. Morderczy zakład i</w:t>
      </w:r>
      <w:r w:rsidRPr="002A6CDE">
        <w:rPr>
          <w:rFonts w:ascii="Calibri" w:eastAsia="Akzidenz-Grotesk Std Light" w:hAnsi="Calibri" w:cs="Calibri"/>
          <w:i/>
          <w:iCs/>
          <w:sz w:val="32"/>
          <w:szCs w:val="32"/>
        </w:rPr>
        <w:t xml:space="preserve"> </w:t>
      </w:r>
      <w:r w:rsidR="00B14DA3" w:rsidRPr="002A6CDE">
        <w:rPr>
          <w:rFonts w:ascii="Calibri" w:eastAsia="Akzidenz-Grotesk Std Light" w:hAnsi="Calibri" w:cs="Calibri"/>
          <w:i/>
          <w:iCs/>
          <w:sz w:val="32"/>
          <w:szCs w:val="32"/>
        </w:rPr>
        <w:t xml:space="preserve">długa podróż </w:t>
      </w:r>
      <w:r w:rsidRPr="002A6CDE">
        <w:rPr>
          <w:rFonts w:ascii="Calibri" w:eastAsia="Akzidenz-Grotesk Std Light" w:hAnsi="Calibri" w:cs="Calibri"/>
          <w:i/>
          <w:iCs/>
          <w:sz w:val="32"/>
          <w:szCs w:val="32"/>
        </w:rPr>
        <w:t>pozwala</w:t>
      </w:r>
      <w:r w:rsidR="000748AD" w:rsidRPr="002A6CDE">
        <w:rPr>
          <w:rFonts w:ascii="Calibri" w:eastAsia="Akzidenz-Grotesk Std Light" w:hAnsi="Calibri" w:cs="Calibri"/>
          <w:i/>
          <w:iCs/>
          <w:sz w:val="32"/>
          <w:szCs w:val="32"/>
        </w:rPr>
        <w:t>ją</w:t>
      </w:r>
      <w:r w:rsidRPr="002A6CDE">
        <w:rPr>
          <w:rFonts w:ascii="Calibri" w:eastAsia="Akzidenz-Grotesk Std Light" w:hAnsi="Calibri" w:cs="Calibri"/>
          <w:i/>
          <w:iCs/>
          <w:sz w:val="32"/>
          <w:szCs w:val="32"/>
        </w:rPr>
        <w:t xml:space="preserve"> mu tę jego cechę przezwyciężyć.   </w:t>
      </w:r>
      <w:r w:rsidRPr="002A6CDE">
        <w:rPr>
          <w:rFonts w:ascii="Calibri" w:eastAsia="Akzidenz-Grotesk Std Light" w:hAnsi="Calibri" w:cs="Calibri"/>
          <w:sz w:val="32"/>
          <w:szCs w:val="32"/>
        </w:rPr>
        <w:t xml:space="preserve">  </w:t>
      </w:r>
    </w:p>
    <w:p w14:paraId="3C00451B" w14:textId="77777777" w:rsidR="00D60D6B" w:rsidRPr="002A6CDE" w:rsidRDefault="00D60D6B" w:rsidP="00CF7EFC">
      <w:pPr>
        <w:pStyle w:val="Tekstpodstawowy"/>
        <w:widowControl/>
        <w:spacing w:line="360" w:lineRule="auto"/>
        <w:jc w:val="both"/>
        <w:rPr>
          <w:rFonts w:ascii="Calibri" w:eastAsia="Akzidenz-Grotesk Std Light" w:hAnsi="Calibri" w:cs="Calibri"/>
          <w:sz w:val="32"/>
          <w:szCs w:val="32"/>
        </w:rPr>
      </w:pPr>
      <w:r w:rsidRPr="002A6CDE">
        <w:rPr>
          <w:rFonts w:ascii="Calibri" w:eastAsia="Akzidenz-Grotesk Std Light" w:hAnsi="Calibri" w:cs="Calibri"/>
          <w:sz w:val="32"/>
          <w:szCs w:val="32"/>
        </w:rPr>
        <w:t xml:space="preserve">Aby przygotować się do roli, </w:t>
      </w:r>
      <w:proofErr w:type="spellStart"/>
      <w:r w:rsidRPr="002A6CDE">
        <w:rPr>
          <w:rFonts w:ascii="Calibri" w:eastAsia="Akzidenz-Grotesk Std Light" w:hAnsi="Calibri" w:cs="Calibri"/>
          <w:sz w:val="32"/>
          <w:szCs w:val="32"/>
        </w:rPr>
        <w:t>Patel</w:t>
      </w:r>
      <w:proofErr w:type="spellEnd"/>
      <w:r w:rsidRPr="002A6CDE">
        <w:rPr>
          <w:rFonts w:ascii="Calibri" w:eastAsia="Akzidenz-Grotesk Std Light" w:hAnsi="Calibri" w:cs="Calibri"/>
          <w:sz w:val="32"/>
          <w:szCs w:val="32"/>
        </w:rPr>
        <w:t xml:space="preserve"> przeszedł intensywny trening jeździecki, bo </w:t>
      </w:r>
      <w:r w:rsidR="00D07C80" w:rsidRPr="002A6CDE">
        <w:rPr>
          <w:rFonts w:ascii="Calibri" w:eastAsia="Akzidenz-Grotesk Std Light" w:hAnsi="Calibri" w:cs="Calibri"/>
          <w:sz w:val="32"/>
          <w:szCs w:val="32"/>
        </w:rPr>
        <w:t xml:space="preserve">był pod tym względem zupełnie zielony. </w:t>
      </w:r>
      <w:r w:rsidRPr="002A6CDE">
        <w:rPr>
          <w:rFonts w:ascii="Calibri" w:eastAsia="Akzidenz-Grotesk Std Light" w:hAnsi="Calibri" w:cs="Calibri"/>
          <w:sz w:val="32"/>
          <w:szCs w:val="32"/>
        </w:rPr>
        <w:t xml:space="preserve">Początkowo dosiadał łagodnego kuca o imieniu </w:t>
      </w:r>
      <w:proofErr w:type="spellStart"/>
      <w:r w:rsidRPr="002A6CDE">
        <w:rPr>
          <w:rFonts w:ascii="Calibri" w:eastAsia="Akzidenz-Grotesk Std Light" w:hAnsi="Calibri" w:cs="Calibri"/>
          <w:sz w:val="32"/>
          <w:szCs w:val="32"/>
        </w:rPr>
        <w:t>Sparkles</w:t>
      </w:r>
      <w:proofErr w:type="spellEnd"/>
      <w:r w:rsidRPr="002A6CDE">
        <w:rPr>
          <w:rFonts w:ascii="Calibri" w:eastAsia="Akzidenz-Grotesk Std Light" w:hAnsi="Calibri" w:cs="Calibri"/>
          <w:sz w:val="32"/>
          <w:szCs w:val="32"/>
        </w:rPr>
        <w:t xml:space="preserve">. Potem </w:t>
      </w:r>
      <w:proofErr w:type="spellStart"/>
      <w:r w:rsidRPr="002A6CDE">
        <w:rPr>
          <w:rFonts w:ascii="Calibri" w:eastAsia="Akzidenz-Grotesk Std Light" w:hAnsi="Calibri" w:cs="Calibri"/>
          <w:sz w:val="32"/>
          <w:szCs w:val="32"/>
        </w:rPr>
        <w:t>Sparklesa</w:t>
      </w:r>
      <w:proofErr w:type="spellEnd"/>
      <w:r w:rsidRPr="002A6CDE">
        <w:rPr>
          <w:rFonts w:ascii="Calibri" w:eastAsia="Akzidenz-Grotesk Std Light" w:hAnsi="Calibri" w:cs="Calibri"/>
          <w:sz w:val="32"/>
          <w:szCs w:val="32"/>
        </w:rPr>
        <w:t xml:space="preserve"> zastąpił </w:t>
      </w:r>
      <w:proofErr w:type="spellStart"/>
      <w:r w:rsidRPr="002A6CDE">
        <w:rPr>
          <w:rFonts w:ascii="Calibri" w:eastAsia="Akzidenz-Grotesk Std Light" w:hAnsi="Calibri" w:cs="Calibri"/>
          <w:sz w:val="32"/>
          <w:szCs w:val="32"/>
        </w:rPr>
        <w:t>Albani</w:t>
      </w:r>
      <w:proofErr w:type="spellEnd"/>
      <w:r w:rsidRPr="002A6CDE">
        <w:rPr>
          <w:rFonts w:ascii="Calibri" w:eastAsia="Akzidenz-Grotesk Std Light" w:hAnsi="Calibri" w:cs="Calibri"/>
          <w:sz w:val="32"/>
          <w:szCs w:val="32"/>
        </w:rPr>
        <w:t>, ale koń ten nie należał</w:t>
      </w:r>
      <w:r w:rsidR="00A7788B" w:rsidRPr="002A6CDE">
        <w:rPr>
          <w:rFonts w:ascii="Calibri" w:eastAsia="Akzidenz-Grotesk Std Light" w:hAnsi="Calibri" w:cs="Calibri"/>
          <w:sz w:val="32"/>
          <w:szCs w:val="32"/>
        </w:rPr>
        <w:t xml:space="preserve"> już</w:t>
      </w:r>
      <w:r w:rsidRPr="002A6CDE">
        <w:rPr>
          <w:rFonts w:ascii="Calibri" w:eastAsia="Akzidenz-Grotesk Std Light" w:hAnsi="Calibri" w:cs="Calibri"/>
          <w:sz w:val="32"/>
          <w:szCs w:val="32"/>
        </w:rPr>
        <w:t xml:space="preserve"> do bardzo łagodnych. </w:t>
      </w:r>
      <w:proofErr w:type="spellStart"/>
      <w:r w:rsidRPr="002A6CDE">
        <w:rPr>
          <w:rFonts w:ascii="Calibri" w:eastAsia="Akzidenz-Grotesk Std Light" w:hAnsi="Calibri" w:cs="Calibri"/>
          <w:sz w:val="32"/>
          <w:szCs w:val="32"/>
        </w:rPr>
        <w:t>Patel</w:t>
      </w:r>
      <w:proofErr w:type="spellEnd"/>
      <w:r w:rsidRPr="002A6CDE">
        <w:rPr>
          <w:rFonts w:ascii="Calibri" w:eastAsia="Akzidenz-Grotesk Std Light" w:hAnsi="Calibri" w:cs="Calibri"/>
          <w:sz w:val="32"/>
          <w:szCs w:val="32"/>
        </w:rPr>
        <w:t xml:space="preserve"> </w:t>
      </w:r>
      <w:r w:rsidRPr="002A6CDE">
        <w:rPr>
          <w:rFonts w:ascii="Calibri" w:eastAsia="Akzidenz-Grotesk Std Light" w:hAnsi="Calibri" w:cs="Calibri"/>
          <w:sz w:val="32"/>
          <w:szCs w:val="32"/>
        </w:rPr>
        <w:lastRenderedPageBreak/>
        <w:t xml:space="preserve">stopniowo zdobył jego zaufanie, także za pomocą jabłek. Pod koniec zimowych zdjęć w Irlandii </w:t>
      </w:r>
      <w:r w:rsidR="00EC500B" w:rsidRPr="002A6CDE">
        <w:rPr>
          <w:rFonts w:ascii="Calibri" w:eastAsia="Akzidenz-Grotesk Std Light" w:hAnsi="Calibri" w:cs="Calibri"/>
          <w:sz w:val="32"/>
          <w:szCs w:val="32"/>
        </w:rPr>
        <w:t>człowiek</w:t>
      </w:r>
      <w:r w:rsidRPr="002A6CDE">
        <w:rPr>
          <w:rFonts w:ascii="Calibri" w:eastAsia="Akzidenz-Grotesk Std Light" w:hAnsi="Calibri" w:cs="Calibri"/>
          <w:sz w:val="32"/>
          <w:szCs w:val="32"/>
        </w:rPr>
        <w:t xml:space="preserve"> i zwierzę byli już nierozłączni.</w:t>
      </w:r>
    </w:p>
    <w:p w14:paraId="7167E569" w14:textId="77777777" w:rsidR="00D60D6B" w:rsidRPr="002A6CDE" w:rsidRDefault="00D60D6B" w:rsidP="00D60D6B">
      <w:pPr>
        <w:pStyle w:val="Tekstpodstawowy"/>
        <w:widowControl/>
        <w:spacing w:line="330" w:lineRule="atLeast"/>
        <w:jc w:val="both"/>
        <w:rPr>
          <w:rFonts w:ascii="Calibri" w:eastAsia="Akzidenz-Grotesk Std Light" w:hAnsi="Calibri" w:cs="Calibri"/>
          <w:b/>
          <w:bCs/>
          <w:sz w:val="32"/>
          <w:szCs w:val="32"/>
        </w:rPr>
      </w:pPr>
    </w:p>
    <w:p w14:paraId="39D8EDB9" w14:textId="77777777" w:rsidR="00D60D6B" w:rsidRPr="002A6CDE" w:rsidRDefault="00D60D6B" w:rsidP="00DE38AC">
      <w:pPr>
        <w:pStyle w:val="Tekstpodstawowy"/>
        <w:widowControl/>
        <w:spacing w:line="360" w:lineRule="auto"/>
        <w:jc w:val="both"/>
        <w:rPr>
          <w:rFonts w:ascii="Calibri" w:eastAsia="Akzidenz-Grotesk Std Light" w:hAnsi="Calibri" w:cs="Calibri"/>
          <w:b/>
          <w:bCs/>
          <w:sz w:val="32"/>
          <w:szCs w:val="32"/>
        </w:rPr>
      </w:pPr>
      <w:r w:rsidRPr="002A6CDE">
        <w:rPr>
          <w:rFonts w:ascii="Calibri" w:eastAsia="Akzidenz-Grotesk Std Light" w:hAnsi="Calibri" w:cs="Calibri"/>
          <w:b/>
          <w:bCs/>
          <w:sz w:val="32"/>
          <w:szCs w:val="32"/>
        </w:rPr>
        <w:t xml:space="preserve">Nie tylko </w:t>
      </w:r>
      <w:proofErr w:type="spellStart"/>
      <w:r w:rsidRPr="002A6CDE">
        <w:rPr>
          <w:rFonts w:ascii="Calibri" w:eastAsia="Akzidenz-Grotesk Std Light" w:hAnsi="Calibri" w:cs="Calibri"/>
          <w:b/>
          <w:bCs/>
          <w:sz w:val="32"/>
          <w:szCs w:val="32"/>
        </w:rPr>
        <w:t>Patel</w:t>
      </w:r>
      <w:proofErr w:type="spellEnd"/>
    </w:p>
    <w:p w14:paraId="5224A05B" w14:textId="551D9801" w:rsidR="00D60D6B" w:rsidRPr="002A6CDE" w:rsidRDefault="00D60D6B" w:rsidP="00DE38AC">
      <w:pPr>
        <w:pStyle w:val="Tekstpodstawowy"/>
        <w:widowControl/>
        <w:spacing w:line="360" w:lineRule="auto"/>
        <w:jc w:val="both"/>
        <w:rPr>
          <w:rFonts w:ascii="Calibri" w:eastAsia="Akzidenz-Grotesk Std Light" w:hAnsi="Calibri" w:cs="Calibri"/>
          <w:sz w:val="32"/>
          <w:szCs w:val="32"/>
        </w:rPr>
      </w:pPr>
      <w:r w:rsidRPr="002A6CDE">
        <w:rPr>
          <w:rFonts w:ascii="Calibri" w:eastAsia="Akzidenz-Grotesk Std Light" w:hAnsi="Calibri" w:cs="Calibri"/>
          <w:sz w:val="32"/>
          <w:szCs w:val="32"/>
        </w:rPr>
        <w:t xml:space="preserve">Szwedzka aktorka </w:t>
      </w:r>
      <w:proofErr w:type="spellStart"/>
      <w:r w:rsidRPr="002A6CDE">
        <w:rPr>
          <w:rFonts w:ascii="Calibri" w:eastAsia="Akzidenz-Grotesk Std Light" w:hAnsi="Calibri" w:cs="Calibri"/>
          <w:sz w:val="32"/>
          <w:szCs w:val="32"/>
        </w:rPr>
        <w:t>Alicia</w:t>
      </w:r>
      <w:proofErr w:type="spellEnd"/>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sz w:val="32"/>
          <w:szCs w:val="32"/>
        </w:rPr>
        <w:t>Vikander</w:t>
      </w:r>
      <w:proofErr w:type="spellEnd"/>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sz w:val="32"/>
          <w:szCs w:val="32"/>
        </w:rPr>
        <w:t>Tomb</w:t>
      </w:r>
      <w:proofErr w:type="spellEnd"/>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sz w:val="32"/>
          <w:szCs w:val="32"/>
        </w:rPr>
        <w:t>Raider</w:t>
      </w:r>
      <w:proofErr w:type="spellEnd"/>
      <w:r w:rsidRPr="002A6CDE">
        <w:rPr>
          <w:rFonts w:ascii="Calibri" w:eastAsia="Akzidenz-Grotesk Std Light" w:hAnsi="Calibri" w:cs="Calibri"/>
          <w:sz w:val="32"/>
          <w:szCs w:val="32"/>
        </w:rPr>
        <w:t xml:space="preserve">”, „Jason Bourne”, „Ex Machina”) była jedną z pierwszych osób, które przeczytały scenariusz. </w:t>
      </w:r>
      <w:proofErr w:type="spellStart"/>
      <w:r w:rsidRPr="002A6CDE">
        <w:rPr>
          <w:rFonts w:ascii="Calibri" w:eastAsia="Akzidenz-Grotesk Std Light" w:hAnsi="Calibri" w:cs="Calibri"/>
          <w:sz w:val="32"/>
          <w:szCs w:val="32"/>
        </w:rPr>
        <w:t>Lowery</w:t>
      </w:r>
      <w:proofErr w:type="spellEnd"/>
      <w:r w:rsidRPr="002A6CDE">
        <w:rPr>
          <w:rFonts w:ascii="Calibri" w:eastAsia="Akzidenz-Grotesk Std Light" w:hAnsi="Calibri" w:cs="Calibri"/>
          <w:sz w:val="32"/>
          <w:szCs w:val="32"/>
        </w:rPr>
        <w:t xml:space="preserve"> obsadził ją w podwójnej roli – </w:t>
      </w:r>
      <w:proofErr w:type="spellStart"/>
      <w:r w:rsidRPr="002A6CDE">
        <w:rPr>
          <w:rFonts w:ascii="Calibri" w:eastAsia="Akzidenz-Grotesk Std Light" w:hAnsi="Calibri" w:cs="Calibri"/>
          <w:sz w:val="32"/>
          <w:szCs w:val="32"/>
        </w:rPr>
        <w:t>Esel</w:t>
      </w:r>
      <w:proofErr w:type="spellEnd"/>
      <w:r w:rsidRPr="002A6CDE">
        <w:rPr>
          <w:rFonts w:ascii="Calibri" w:eastAsia="Akzidenz-Grotesk Std Light" w:hAnsi="Calibri" w:cs="Calibri"/>
          <w:sz w:val="32"/>
          <w:szCs w:val="32"/>
        </w:rPr>
        <w:t xml:space="preserve">, </w:t>
      </w:r>
      <w:r w:rsidR="00591D92" w:rsidRPr="002A6CDE">
        <w:rPr>
          <w:rFonts w:ascii="Calibri" w:eastAsia="Akzidenz-Grotesk Std Light" w:hAnsi="Calibri" w:cs="Calibri"/>
          <w:sz w:val="32"/>
          <w:szCs w:val="32"/>
        </w:rPr>
        <w:t xml:space="preserve">nisko urodzonej </w:t>
      </w:r>
      <w:r w:rsidRPr="002A6CDE">
        <w:rPr>
          <w:rFonts w:ascii="Calibri" w:eastAsia="Akzidenz-Grotesk Std Light" w:hAnsi="Calibri" w:cs="Calibri"/>
          <w:sz w:val="32"/>
          <w:szCs w:val="32"/>
        </w:rPr>
        <w:t xml:space="preserve">kochanki </w:t>
      </w:r>
      <w:proofErr w:type="spellStart"/>
      <w:r w:rsidRPr="002A6CDE">
        <w:rPr>
          <w:rFonts w:ascii="Calibri" w:eastAsia="Akzidenz-Grotesk Std Light" w:hAnsi="Calibri" w:cs="Calibri"/>
          <w:sz w:val="32"/>
          <w:szCs w:val="32"/>
        </w:rPr>
        <w:t>Gawaina</w:t>
      </w:r>
      <w:proofErr w:type="spellEnd"/>
      <w:r w:rsidRPr="002A6CDE">
        <w:rPr>
          <w:rFonts w:ascii="Calibri" w:eastAsia="Akzidenz-Grotesk Std Light" w:hAnsi="Calibri" w:cs="Calibri"/>
          <w:sz w:val="32"/>
          <w:szCs w:val="32"/>
        </w:rPr>
        <w:t xml:space="preserve"> w Camelocie i </w:t>
      </w:r>
      <w:r w:rsidR="00062305" w:rsidRPr="002A6CDE">
        <w:rPr>
          <w:rFonts w:ascii="Calibri" w:eastAsia="Akzidenz-Grotesk Std Light" w:hAnsi="Calibri" w:cs="Calibri"/>
          <w:sz w:val="32"/>
          <w:szCs w:val="32"/>
        </w:rPr>
        <w:t>Damy</w:t>
      </w:r>
      <w:r w:rsidRPr="002A6CDE">
        <w:rPr>
          <w:rFonts w:ascii="Calibri" w:eastAsia="Akzidenz-Grotesk Std Light" w:hAnsi="Calibri" w:cs="Calibri"/>
          <w:sz w:val="32"/>
          <w:szCs w:val="32"/>
        </w:rPr>
        <w:t xml:space="preserve">, która kusi </w:t>
      </w:r>
      <w:proofErr w:type="spellStart"/>
      <w:r w:rsidRPr="002A6CDE">
        <w:rPr>
          <w:rFonts w:ascii="Calibri" w:eastAsia="Akzidenz-Grotesk Std Light" w:hAnsi="Calibri" w:cs="Calibri"/>
          <w:sz w:val="32"/>
          <w:szCs w:val="32"/>
        </w:rPr>
        <w:t>Gawaina</w:t>
      </w:r>
      <w:proofErr w:type="spellEnd"/>
      <w:r w:rsidRPr="002A6CDE">
        <w:rPr>
          <w:rFonts w:ascii="Calibri" w:eastAsia="Akzidenz-Grotesk Std Light" w:hAnsi="Calibri" w:cs="Calibri"/>
          <w:sz w:val="32"/>
          <w:szCs w:val="32"/>
        </w:rPr>
        <w:t xml:space="preserve"> podczas jego </w:t>
      </w:r>
      <w:r w:rsidR="00206228" w:rsidRPr="002A6CDE">
        <w:rPr>
          <w:rFonts w:ascii="Calibri" w:eastAsia="Akzidenz-Grotesk Std Light" w:hAnsi="Calibri" w:cs="Calibri"/>
          <w:sz w:val="32"/>
          <w:szCs w:val="32"/>
        </w:rPr>
        <w:t>odpoczynku w zamku Lorda</w:t>
      </w:r>
      <w:r w:rsidR="000D5F82" w:rsidRPr="002A6CDE">
        <w:rPr>
          <w:rFonts w:ascii="Calibri" w:eastAsia="Akzidenz-Grotesk Std Light" w:hAnsi="Calibri" w:cs="Calibri"/>
          <w:sz w:val="32"/>
          <w:szCs w:val="32"/>
        </w:rPr>
        <w:t>, którego z kolei gra Joel</w:t>
      </w:r>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sz w:val="32"/>
          <w:szCs w:val="32"/>
        </w:rPr>
        <w:t>Edgert</w:t>
      </w:r>
      <w:r w:rsidR="000D5F82" w:rsidRPr="002A6CDE">
        <w:rPr>
          <w:rFonts w:ascii="Calibri" w:eastAsia="Akzidenz-Grotesk Std Light" w:hAnsi="Calibri" w:cs="Calibri"/>
          <w:sz w:val="32"/>
          <w:szCs w:val="32"/>
        </w:rPr>
        <w:t>on</w:t>
      </w:r>
      <w:proofErr w:type="spellEnd"/>
      <w:r w:rsidRPr="002A6CDE">
        <w:rPr>
          <w:rFonts w:ascii="Calibri" w:eastAsia="Akzidenz-Grotesk Std Light" w:hAnsi="Calibri" w:cs="Calibri"/>
          <w:sz w:val="32"/>
          <w:szCs w:val="32"/>
        </w:rPr>
        <w:t xml:space="preserve"> („Wielki </w:t>
      </w:r>
      <w:proofErr w:type="spellStart"/>
      <w:r w:rsidRPr="002A6CDE">
        <w:rPr>
          <w:rFonts w:ascii="Calibri" w:eastAsia="Akzidenz-Grotesk Std Light" w:hAnsi="Calibri" w:cs="Calibri"/>
          <w:sz w:val="32"/>
          <w:szCs w:val="32"/>
        </w:rPr>
        <w:t>Gatsby</w:t>
      </w:r>
      <w:proofErr w:type="spellEnd"/>
      <w:r w:rsidRPr="002A6CDE">
        <w:rPr>
          <w:rFonts w:ascii="Calibri" w:eastAsia="Akzidenz-Grotesk Std Light" w:hAnsi="Calibri" w:cs="Calibri"/>
          <w:sz w:val="32"/>
          <w:szCs w:val="32"/>
        </w:rPr>
        <w:t>”, „Król”, „</w:t>
      </w:r>
      <w:r w:rsidR="006437B6" w:rsidRPr="002A6CDE">
        <w:rPr>
          <w:rFonts w:ascii="Calibri" w:eastAsia="Akzidenz-Grotesk Std Light" w:hAnsi="Calibri" w:cs="Calibri"/>
          <w:sz w:val="32"/>
          <w:szCs w:val="32"/>
        </w:rPr>
        <w:t xml:space="preserve">Gwiezdne Wojny: Zemsta </w:t>
      </w:r>
      <w:proofErr w:type="spellStart"/>
      <w:r w:rsidR="006437B6" w:rsidRPr="002A6CDE">
        <w:rPr>
          <w:rFonts w:ascii="Calibri" w:eastAsia="Akzidenz-Grotesk Std Light" w:hAnsi="Calibri" w:cs="Calibri"/>
          <w:sz w:val="32"/>
          <w:szCs w:val="32"/>
        </w:rPr>
        <w:t>Sithów</w:t>
      </w:r>
      <w:proofErr w:type="spellEnd"/>
      <w:r w:rsidRPr="002A6CDE">
        <w:rPr>
          <w:rFonts w:ascii="Calibri" w:eastAsia="Akzidenz-Grotesk Std Light" w:hAnsi="Calibri" w:cs="Calibri"/>
          <w:sz w:val="32"/>
          <w:szCs w:val="32"/>
        </w:rPr>
        <w:t xml:space="preserve">”). Rzecz jasna </w:t>
      </w:r>
      <w:r w:rsidR="00C80B5F" w:rsidRPr="002A6CDE">
        <w:rPr>
          <w:rFonts w:ascii="Calibri" w:eastAsia="Akzidenz-Grotesk Std Light" w:hAnsi="Calibri" w:cs="Calibri"/>
          <w:sz w:val="32"/>
          <w:szCs w:val="32"/>
        </w:rPr>
        <w:t>reżyserowi</w:t>
      </w:r>
      <w:r w:rsidRPr="002A6CDE">
        <w:rPr>
          <w:rFonts w:ascii="Calibri" w:eastAsia="Akzidenz-Grotesk Std Light" w:hAnsi="Calibri" w:cs="Calibri"/>
          <w:sz w:val="32"/>
          <w:szCs w:val="32"/>
        </w:rPr>
        <w:t xml:space="preserve"> </w:t>
      </w:r>
      <w:r w:rsidR="0068427C" w:rsidRPr="002A6CDE">
        <w:rPr>
          <w:rFonts w:ascii="Calibri" w:eastAsia="Akzidenz-Grotesk Std Light" w:hAnsi="Calibri" w:cs="Calibri"/>
          <w:sz w:val="32"/>
          <w:szCs w:val="32"/>
        </w:rPr>
        <w:t xml:space="preserve">nie </w:t>
      </w:r>
      <w:r w:rsidRPr="002A6CDE">
        <w:rPr>
          <w:rFonts w:ascii="Calibri" w:eastAsia="Akzidenz-Grotesk Std Light" w:hAnsi="Calibri" w:cs="Calibri"/>
          <w:sz w:val="32"/>
          <w:szCs w:val="32"/>
        </w:rPr>
        <w:t xml:space="preserve">umknął fakt, że aktor grał Sir </w:t>
      </w:r>
      <w:proofErr w:type="spellStart"/>
      <w:r w:rsidRPr="002A6CDE">
        <w:rPr>
          <w:rFonts w:ascii="Calibri" w:eastAsia="Akzidenz-Grotesk Std Light" w:hAnsi="Calibri" w:cs="Calibri"/>
          <w:sz w:val="32"/>
          <w:szCs w:val="32"/>
        </w:rPr>
        <w:t>Gawaina</w:t>
      </w:r>
      <w:proofErr w:type="spellEnd"/>
      <w:r w:rsidRPr="002A6CDE">
        <w:rPr>
          <w:rFonts w:ascii="Calibri" w:eastAsia="Akzidenz-Grotesk Std Light" w:hAnsi="Calibri" w:cs="Calibri"/>
          <w:sz w:val="32"/>
          <w:szCs w:val="32"/>
        </w:rPr>
        <w:t xml:space="preserve"> w filmie </w:t>
      </w:r>
      <w:proofErr w:type="spellStart"/>
      <w:r w:rsidRPr="002A6CDE">
        <w:rPr>
          <w:rFonts w:ascii="Calibri" w:eastAsia="Akzidenz-Grotesk Std Light" w:hAnsi="Calibri" w:cs="Calibri"/>
          <w:sz w:val="32"/>
          <w:szCs w:val="32"/>
        </w:rPr>
        <w:t>Antoine'a</w:t>
      </w:r>
      <w:proofErr w:type="spellEnd"/>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sz w:val="32"/>
          <w:szCs w:val="32"/>
        </w:rPr>
        <w:t>Fuqui</w:t>
      </w:r>
      <w:proofErr w:type="spellEnd"/>
      <w:r w:rsidRPr="002A6CDE">
        <w:rPr>
          <w:rFonts w:ascii="Calibri" w:eastAsia="Akzidenz-Grotesk Std Light" w:hAnsi="Calibri" w:cs="Calibri"/>
          <w:sz w:val="32"/>
          <w:szCs w:val="32"/>
        </w:rPr>
        <w:t xml:space="preserve"> z 2004 roku „Król Artur”. </w:t>
      </w:r>
      <w:r w:rsidRPr="002A6CDE">
        <w:rPr>
          <w:rFonts w:ascii="Calibri" w:eastAsia="Akzidenz-Grotesk Std Light" w:hAnsi="Calibri" w:cs="Calibri"/>
          <w:i/>
          <w:iCs/>
          <w:sz w:val="32"/>
          <w:szCs w:val="32"/>
        </w:rPr>
        <w:t>–</w:t>
      </w:r>
      <w:r w:rsidRPr="002A6CDE">
        <w:rPr>
          <w:rFonts w:ascii="Calibri" w:eastAsia="Akzidenz-Grotesk Std Light" w:hAnsi="Calibri" w:cs="Calibri"/>
          <w:sz w:val="32"/>
          <w:szCs w:val="32"/>
        </w:rPr>
        <w:t xml:space="preserve"> </w:t>
      </w:r>
      <w:r w:rsidRPr="002A6CDE">
        <w:rPr>
          <w:rFonts w:ascii="Calibri" w:eastAsia="Akzidenz-Grotesk Std Light" w:hAnsi="Calibri" w:cs="Calibri"/>
          <w:i/>
          <w:iCs/>
          <w:sz w:val="32"/>
          <w:szCs w:val="32"/>
        </w:rPr>
        <w:t>Lubię takie nawiązania</w:t>
      </w:r>
      <w:r w:rsidRPr="002A6CDE">
        <w:rPr>
          <w:rFonts w:ascii="Calibri" w:eastAsia="Akzidenz-Grotesk Std Light" w:hAnsi="Calibri" w:cs="Calibri"/>
          <w:sz w:val="32"/>
          <w:szCs w:val="32"/>
        </w:rPr>
        <w:t xml:space="preserve"> </w:t>
      </w:r>
      <w:r w:rsidRPr="002A6CDE">
        <w:rPr>
          <w:rFonts w:ascii="Calibri" w:eastAsia="Akzidenz-Grotesk Std Light" w:hAnsi="Calibri" w:cs="Calibri"/>
          <w:i/>
          <w:iCs/>
          <w:sz w:val="32"/>
          <w:szCs w:val="32"/>
        </w:rPr>
        <w:t xml:space="preserve">– </w:t>
      </w:r>
      <w:r w:rsidRPr="002A6CDE">
        <w:rPr>
          <w:rFonts w:ascii="Calibri" w:eastAsia="Akzidenz-Grotesk Std Light" w:hAnsi="Calibri" w:cs="Calibri"/>
          <w:iCs/>
          <w:sz w:val="32"/>
          <w:szCs w:val="32"/>
        </w:rPr>
        <w:t>komentował</w:t>
      </w:r>
      <w:r w:rsidRPr="002A6CDE">
        <w:rPr>
          <w:rFonts w:ascii="Calibri" w:eastAsia="Akzidenz-Grotesk Std Light" w:hAnsi="Calibri" w:cs="Calibri"/>
          <w:sz w:val="32"/>
          <w:szCs w:val="32"/>
        </w:rPr>
        <w:t>.</w:t>
      </w:r>
    </w:p>
    <w:p w14:paraId="6228AE34" w14:textId="5E861A6D" w:rsidR="00D60D6B" w:rsidRPr="002A6CDE" w:rsidRDefault="00D60D6B" w:rsidP="00DE38AC">
      <w:pPr>
        <w:pStyle w:val="Tekstpodstawowy"/>
        <w:widowControl/>
        <w:spacing w:line="360" w:lineRule="auto"/>
        <w:jc w:val="both"/>
        <w:rPr>
          <w:rFonts w:ascii="Calibri" w:eastAsia="Akzidenz-Grotesk Std Light" w:hAnsi="Calibri" w:cs="Calibri"/>
          <w:sz w:val="32"/>
          <w:szCs w:val="32"/>
        </w:rPr>
      </w:pPr>
      <w:r w:rsidRPr="002A6CDE">
        <w:rPr>
          <w:rFonts w:ascii="Calibri" w:eastAsia="Akzidenz-Grotesk Std Light" w:hAnsi="Calibri" w:cs="Calibri"/>
          <w:sz w:val="32"/>
          <w:szCs w:val="32"/>
        </w:rPr>
        <w:t>Bry</w:t>
      </w:r>
      <w:r w:rsidR="0082717D" w:rsidRPr="002A6CDE">
        <w:rPr>
          <w:rFonts w:ascii="Calibri" w:eastAsia="Akzidenz-Grotesk Std Light" w:hAnsi="Calibri" w:cs="Calibri"/>
          <w:sz w:val="32"/>
          <w:szCs w:val="32"/>
        </w:rPr>
        <w:t>tyjska</w:t>
      </w:r>
      <w:r w:rsidRPr="002A6CDE">
        <w:rPr>
          <w:rFonts w:ascii="Calibri" w:eastAsia="Akzidenz-Grotesk Std Light" w:hAnsi="Calibri" w:cs="Calibri"/>
          <w:sz w:val="32"/>
          <w:szCs w:val="32"/>
        </w:rPr>
        <w:t xml:space="preserve"> aktorka</w:t>
      </w:r>
      <w:r w:rsidR="0082717D" w:rsidRPr="002A6CDE">
        <w:rPr>
          <w:rFonts w:ascii="Calibri" w:eastAsia="Akzidenz-Grotesk Std Light" w:hAnsi="Calibri" w:cs="Calibri"/>
          <w:sz w:val="32"/>
          <w:szCs w:val="32"/>
        </w:rPr>
        <w:t xml:space="preserve"> pochodzenia</w:t>
      </w:r>
      <w:r w:rsidR="00425307" w:rsidRPr="002A6CDE">
        <w:rPr>
          <w:rFonts w:ascii="Calibri" w:eastAsia="Akzidenz-Grotesk Std Light" w:hAnsi="Calibri" w:cs="Calibri"/>
          <w:sz w:val="32"/>
          <w:szCs w:val="32"/>
        </w:rPr>
        <w:t xml:space="preserve"> indyjskiego</w:t>
      </w:r>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sz w:val="32"/>
          <w:szCs w:val="32"/>
        </w:rPr>
        <w:t>Sarita</w:t>
      </w:r>
      <w:proofErr w:type="spellEnd"/>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sz w:val="32"/>
          <w:szCs w:val="32"/>
        </w:rPr>
        <w:t>Choudhury</w:t>
      </w:r>
      <w:proofErr w:type="spellEnd"/>
      <w:r w:rsidRPr="002A6CDE">
        <w:rPr>
          <w:rFonts w:ascii="Calibri" w:eastAsia="Akzidenz-Grotesk Std Light" w:hAnsi="Calibri" w:cs="Calibri"/>
          <w:sz w:val="32"/>
          <w:szCs w:val="32"/>
        </w:rPr>
        <w:t xml:space="preserve"> zagrała matkę </w:t>
      </w:r>
      <w:proofErr w:type="spellStart"/>
      <w:r w:rsidRPr="002A6CDE">
        <w:rPr>
          <w:rFonts w:ascii="Calibri" w:eastAsia="Akzidenz-Grotesk Std Light" w:hAnsi="Calibri" w:cs="Calibri"/>
          <w:sz w:val="32"/>
          <w:szCs w:val="32"/>
        </w:rPr>
        <w:t>Gawaina</w:t>
      </w:r>
      <w:proofErr w:type="spellEnd"/>
      <w:r w:rsidRPr="002A6CDE">
        <w:rPr>
          <w:rFonts w:ascii="Calibri" w:eastAsia="Akzidenz-Grotesk Std Light" w:hAnsi="Calibri" w:cs="Calibri"/>
          <w:sz w:val="32"/>
          <w:szCs w:val="32"/>
        </w:rPr>
        <w:t xml:space="preserve">, która (choć imię to nie pada) jest </w:t>
      </w:r>
      <w:r w:rsidR="00D15135" w:rsidRPr="002A6CDE">
        <w:rPr>
          <w:rFonts w:ascii="Calibri" w:eastAsia="Akzidenz-Grotesk Std Light" w:hAnsi="Calibri" w:cs="Calibri"/>
          <w:sz w:val="32"/>
          <w:szCs w:val="32"/>
        </w:rPr>
        <w:t xml:space="preserve">w domyśle </w:t>
      </w:r>
      <w:proofErr w:type="spellStart"/>
      <w:r w:rsidR="0049635B" w:rsidRPr="002A6CDE">
        <w:rPr>
          <w:rFonts w:ascii="Calibri" w:eastAsia="Akzidenz-Grotesk Std Light" w:hAnsi="Calibri" w:cs="Calibri"/>
          <w:sz w:val="32"/>
          <w:szCs w:val="32"/>
        </w:rPr>
        <w:t>Morganą</w:t>
      </w:r>
      <w:proofErr w:type="spellEnd"/>
      <w:r w:rsidR="0049635B" w:rsidRPr="002A6CDE">
        <w:rPr>
          <w:rFonts w:ascii="Calibri" w:eastAsia="Akzidenz-Grotesk Std Light" w:hAnsi="Calibri" w:cs="Calibri"/>
          <w:sz w:val="32"/>
          <w:szCs w:val="32"/>
        </w:rPr>
        <w:t xml:space="preserve"> Le</w:t>
      </w:r>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sz w:val="32"/>
          <w:szCs w:val="32"/>
        </w:rPr>
        <w:t>Fey</w:t>
      </w:r>
      <w:proofErr w:type="spellEnd"/>
      <w:r w:rsidRPr="002A6CDE">
        <w:rPr>
          <w:rFonts w:ascii="Calibri" w:eastAsia="Akzidenz-Grotesk Std Light" w:hAnsi="Calibri" w:cs="Calibri"/>
          <w:sz w:val="32"/>
          <w:szCs w:val="32"/>
        </w:rPr>
        <w:t xml:space="preserve"> i która może, ale nie musi, być w tej historii przewodnikiem </w:t>
      </w:r>
      <w:r w:rsidR="006D700D" w:rsidRPr="002A6CDE">
        <w:rPr>
          <w:rFonts w:ascii="Calibri" w:eastAsia="Akzidenz-Grotesk Std Light" w:hAnsi="Calibri" w:cs="Calibri"/>
          <w:sz w:val="32"/>
          <w:szCs w:val="32"/>
        </w:rPr>
        <w:t xml:space="preserve">zza kulis. </w:t>
      </w:r>
      <w:proofErr w:type="spellStart"/>
      <w:r w:rsidR="006D700D" w:rsidRPr="002A6CDE">
        <w:rPr>
          <w:rFonts w:ascii="Calibri" w:eastAsia="Akzidenz-Grotesk Std Light" w:hAnsi="Calibri" w:cs="Calibri"/>
          <w:sz w:val="32"/>
          <w:szCs w:val="32"/>
        </w:rPr>
        <w:t>Ralph</w:t>
      </w:r>
      <w:proofErr w:type="spellEnd"/>
      <w:r w:rsidR="006D700D" w:rsidRPr="002A6CDE">
        <w:rPr>
          <w:rFonts w:ascii="Calibri" w:eastAsia="Akzidenz-Grotesk Std Light" w:hAnsi="Calibri" w:cs="Calibri"/>
          <w:sz w:val="32"/>
          <w:szCs w:val="32"/>
        </w:rPr>
        <w:t xml:space="preserve"> </w:t>
      </w:r>
      <w:proofErr w:type="spellStart"/>
      <w:r w:rsidR="006D700D" w:rsidRPr="002A6CDE">
        <w:rPr>
          <w:rFonts w:ascii="Calibri" w:eastAsia="Akzidenz-Grotesk Std Light" w:hAnsi="Calibri" w:cs="Calibri"/>
          <w:sz w:val="32"/>
          <w:szCs w:val="32"/>
        </w:rPr>
        <w:t>Ineson</w:t>
      </w:r>
      <w:proofErr w:type="spellEnd"/>
      <w:r w:rsidR="006D700D" w:rsidRPr="002A6CDE">
        <w:rPr>
          <w:rFonts w:ascii="Calibri" w:eastAsia="Akzidenz-Grotesk Std Light" w:hAnsi="Calibri" w:cs="Calibri"/>
          <w:sz w:val="32"/>
          <w:szCs w:val="32"/>
        </w:rPr>
        <w:t xml:space="preserve"> (seria o </w:t>
      </w:r>
      <w:r w:rsidRPr="002A6CDE">
        <w:rPr>
          <w:rFonts w:ascii="Calibri" w:eastAsia="Akzidenz-Grotesk Std Light" w:hAnsi="Calibri" w:cs="Calibri"/>
          <w:sz w:val="32"/>
          <w:szCs w:val="32"/>
        </w:rPr>
        <w:t>Harrym Potterze, „</w:t>
      </w:r>
      <w:r w:rsidR="006C3D07" w:rsidRPr="002A6CDE">
        <w:rPr>
          <w:rFonts w:ascii="Calibri" w:eastAsia="Akzidenz-Grotesk Std Light" w:hAnsi="Calibri" w:cs="Calibri"/>
          <w:sz w:val="32"/>
          <w:szCs w:val="32"/>
        </w:rPr>
        <w:t>Czarownica. Bajka ludowa z Nowej Anglii</w:t>
      </w:r>
      <w:r w:rsidRPr="002A6CDE">
        <w:rPr>
          <w:rFonts w:ascii="Calibri" w:eastAsia="Akzidenz-Grotesk Std Light" w:hAnsi="Calibri" w:cs="Calibri"/>
          <w:sz w:val="32"/>
          <w:szCs w:val="32"/>
        </w:rPr>
        <w:t xml:space="preserve">”) – zagrał tytułowego, imponującego Zielonego Rycerza. </w:t>
      </w:r>
      <w:proofErr w:type="spellStart"/>
      <w:r w:rsidRPr="002A6CDE">
        <w:rPr>
          <w:rFonts w:ascii="Calibri" w:eastAsia="Akzidenz-Grotesk Std Light" w:hAnsi="Calibri" w:cs="Calibri"/>
          <w:sz w:val="32"/>
          <w:szCs w:val="32"/>
        </w:rPr>
        <w:t>Kate</w:t>
      </w:r>
      <w:proofErr w:type="spellEnd"/>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sz w:val="32"/>
          <w:szCs w:val="32"/>
        </w:rPr>
        <w:t>Dickie</w:t>
      </w:r>
      <w:proofErr w:type="spellEnd"/>
      <w:r w:rsidRPr="002A6CDE">
        <w:rPr>
          <w:rFonts w:ascii="Calibri" w:eastAsia="Akzidenz-Grotesk Std Light" w:hAnsi="Calibri" w:cs="Calibri"/>
          <w:sz w:val="32"/>
          <w:szCs w:val="32"/>
        </w:rPr>
        <w:t xml:space="preserve"> („Prometeusz”</w:t>
      </w:r>
      <w:r w:rsidR="001B05F5" w:rsidRPr="002A6CDE">
        <w:rPr>
          <w:rFonts w:ascii="Calibri" w:eastAsia="Akzidenz-Grotesk Std Light" w:hAnsi="Calibri" w:cs="Calibri"/>
          <w:sz w:val="32"/>
          <w:szCs w:val="32"/>
        </w:rPr>
        <w:t>, serial „Gra o tron”</w:t>
      </w:r>
      <w:r w:rsidRPr="002A6CDE">
        <w:rPr>
          <w:rFonts w:ascii="Calibri" w:eastAsia="Akzidenz-Grotesk Std Light" w:hAnsi="Calibri" w:cs="Calibri"/>
          <w:sz w:val="32"/>
          <w:szCs w:val="32"/>
        </w:rPr>
        <w:t>) wcieliła się w królową</w:t>
      </w:r>
      <w:r w:rsidR="006143F4" w:rsidRPr="002A6CDE">
        <w:rPr>
          <w:rFonts w:ascii="Calibri" w:eastAsia="Akzidenz-Grotesk Std Light" w:hAnsi="Calibri" w:cs="Calibri"/>
          <w:sz w:val="32"/>
          <w:szCs w:val="32"/>
        </w:rPr>
        <w:t xml:space="preserve"> Ginewrę</w:t>
      </w:r>
      <w:r w:rsidRPr="002A6CDE">
        <w:rPr>
          <w:rFonts w:ascii="Calibri" w:eastAsia="Akzidenz-Grotesk Std Light" w:hAnsi="Calibri" w:cs="Calibri"/>
          <w:sz w:val="32"/>
          <w:szCs w:val="32"/>
        </w:rPr>
        <w:t xml:space="preserve">, a Barry </w:t>
      </w:r>
      <w:proofErr w:type="spellStart"/>
      <w:r w:rsidRPr="002A6CDE">
        <w:rPr>
          <w:rFonts w:ascii="Calibri" w:eastAsia="Akzidenz-Grotesk Std Light" w:hAnsi="Calibri" w:cs="Calibri"/>
          <w:sz w:val="32"/>
          <w:szCs w:val="32"/>
        </w:rPr>
        <w:t>Keoghan</w:t>
      </w:r>
      <w:proofErr w:type="spellEnd"/>
      <w:r w:rsidRPr="002A6CDE">
        <w:rPr>
          <w:rFonts w:ascii="Calibri" w:eastAsia="Akzidenz-Grotesk Std Light" w:hAnsi="Calibri" w:cs="Calibri"/>
          <w:sz w:val="32"/>
          <w:szCs w:val="32"/>
        </w:rPr>
        <w:t xml:space="preserve"> (</w:t>
      </w:r>
      <w:r w:rsidR="003C1C6A" w:rsidRPr="002A6CDE">
        <w:rPr>
          <w:rFonts w:ascii="Calibri" w:eastAsia="Akzidenz-Grotesk Std Light" w:hAnsi="Calibri" w:cs="Calibri"/>
          <w:sz w:val="32"/>
          <w:szCs w:val="32"/>
        </w:rPr>
        <w:t xml:space="preserve">„Dunkierka”, </w:t>
      </w:r>
      <w:r w:rsidRPr="002A6CDE">
        <w:rPr>
          <w:rFonts w:ascii="Calibri" w:eastAsia="Akzidenz-Grotesk Std Light" w:hAnsi="Calibri" w:cs="Calibri"/>
          <w:sz w:val="32"/>
          <w:szCs w:val="32"/>
        </w:rPr>
        <w:t xml:space="preserve">„Zabicie świętego jelenia”) w </w:t>
      </w:r>
      <w:r w:rsidR="003C1C6A" w:rsidRPr="002A6CDE">
        <w:rPr>
          <w:rFonts w:ascii="Calibri" w:eastAsia="Akzidenz-Grotesk Std Light" w:hAnsi="Calibri" w:cs="Calibri"/>
          <w:sz w:val="32"/>
          <w:szCs w:val="32"/>
        </w:rPr>
        <w:t>żerującego na pobojowiskach rozbójnika</w:t>
      </w:r>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sz w:val="32"/>
          <w:szCs w:val="32"/>
        </w:rPr>
        <w:t>Sean</w:t>
      </w:r>
      <w:proofErr w:type="spellEnd"/>
      <w:r w:rsidRPr="002A6CDE">
        <w:rPr>
          <w:rFonts w:ascii="Calibri" w:eastAsia="Akzidenz-Grotesk Std Light" w:hAnsi="Calibri" w:cs="Calibri"/>
          <w:sz w:val="32"/>
          <w:szCs w:val="32"/>
        </w:rPr>
        <w:t xml:space="preserve"> Harris (seria „</w:t>
      </w:r>
      <w:proofErr w:type="spellStart"/>
      <w:r w:rsidRPr="002A6CDE">
        <w:rPr>
          <w:rFonts w:ascii="Calibri" w:eastAsia="Akzidenz-Grotesk Std Light" w:hAnsi="Calibri" w:cs="Calibri"/>
          <w:sz w:val="32"/>
          <w:szCs w:val="32"/>
        </w:rPr>
        <w:t>Mission</w:t>
      </w:r>
      <w:proofErr w:type="spellEnd"/>
      <w:r w:rsidRPr="002A6CDE">
        <w:rPr>
          <w:rFonts w:ascii="Calibri" w:eastAsia="Akzidenz-Grotesk Std Light" w:hAnsi="Calibri" w:cs="Calibri"/>
          <w:sz w:val="32"/>
          <w:szCs w:val="32"/>
        </w:rPr>
        <w:t xml:space="preserve">: Impossible”, </w:t>
      </w:r>
      <w:r w:rsidRPr="002A6CDE">
        <w:rPr>
          <w:rFonts w:ascii="Calibri" w:eastAsia="Akzidenz-Grotesk Std Light" w:hAnsi="Calibri" w:cs="Calibri"/>
          <w:sz w:val="32"/>
          <w:szCs w:val="32"/>
        </w:rPr>
        <w:lastRenderedPageBreak/>
        <w:t xml:space="preserve">„Makbet”, serial „Rodzina </w:t>
      </w:r>
      <w:proofErr w:type="spellStart"/>
      <w:r w:rsidRPr="002A6CDE">
        <w:rPr>
          <w:rFonts w:ascii="Calibri" w:eastAsia="Akzidenz-Grotesk Std Light" w:hAnsi="Calibri" w:cs="Calibri"/>
          <w:sz w:val="32"/>
          <w:szCs w:val="32"/>
        </w:rPr>
        <w:t>Borgiów</w:t>
      </w:r>
      <w:proofErr w:type="spellEnd"/>
      <w:r w:rsidRPr="002A6CDE">
        <w:rPr>
          <w:rFonts w:ascii="Calibri" w:eastAsia="Akzidenz-Grotesk Std Light" w:hAnsi="Calibri" w:cs="Calibri"/>
          <w:sz w:val="32"/>
          <w:szCs w:val="32"/>
        </w:rPr>
        <w:t xml:space="preserve">”) </w:t>
      </w:r>
      <w:r w:rsidR="00E76600" w:rsidRPr="002A6CDE">
        <w:rPr>
          <w:rFonts w:ascii="Calibri" w:eastAsia="Akzidenz-Grotesk Std Light" w:hAnsi="Calibri" w:cs="Calibri"/>
          <w:sz w:val="32"/>
          <w:szCs w:val="32"/>
        </w:rPr>
        <w:t>dopełnia obsady jako</w:t>
      </w:r>
      <w:r w:rsidRPr="002A6CDE">
        <w:rPr>
          <w:rFonts w:ascii="Calibri" w:eastAsia="Akzidenz-Grotesk Std Light" w:hAnsi="Calibri" w:cs="Calibri"/>
          <w:sz w:val="32"/>
          <w:szCs w:val="32"/>
        </w:rPr>
        <w:t xml:space="preserve"> </w:t>
      </w:r>
      <w:r w:rsidR="000708C7" w:rsidRPr="002A6CDE">
        <w:rPr>
          <w:rFonts w:ascii="Calibri" w:eastAsia="Akzidenz-Grotesk Std Light" w:hAnsi="Calibri" w:cs="Calibri"/>
          <w:sz w:val="32"/>
          <w:szCs w:val="32"/>
        </w:rPr>
        <w:t>nobliwy</w:t>
      </w:r>
      <w:r w:rsidRPr="002A6CDE">
        <w:rPr>
          <w:rFonts w:ascii="Calibri" w:eastAsia="Akzidenz-Grotesk Std Light" w:hAnsi="Calibri" w:cs="Calibri"/>
          <w:sz w:val="32"/>
          <w:szCs w:val="32"/>
        </w:rPr>
        <w:t xml:space="preserve"> król Artur.</w:t>
      </w:r>
    </w:p>
    <w:p w14:paraId="4DAFF75A" w14:textId="77777777" w:rsidR="00D60D6B" w:rsidRPr="002A6CDE" w:rsidRDefault="00D60D6B" w:rsidP="00D60D6B">
      <w:pPr>
        <w:pStyle w:val="Tekstpodstawowy"/>
        <w:widowControl/>
        <w:spacing w:line="330" w:lineRule="atLeast"/>
        <w:jc w:val="both"/>
        <w:rPr>
          <w:rFonts w:ascii="Calibri" w:eastAsia="Akzidenz-Grotesk Std Light" w:hAnsi="Calibri" w:cs="Calibri"/>
          <w:b/>
          <w:bCs/>
          <w:sz w:val="32"/>
          <w:szCs w:val="32"/>
        </w:rPr>
      </w:pPr>
    </w:p>
    <w:p w14:paraId="72B11833" w14:textId="77777777" w:rsidR="00D60D6B" w:rsidRPr="002A6CDE" w:rsidRDefault="00D60D6B" w:rsidP="00E57B91">
      <w:pPr>
        <w:pStyle w:val="Tekstpodstawowy"/>
        <w:widowControl/>
        <w:spacing w:line="360" w:lineRule="auto"/>
        <w:jc w:val="both"/>
        <w:rPr>
          <w:rFonts w:ascii="Calibri" w:eastAsia="Akzidenz-Grotesk Std Light" w:hAnsi="Calibri" w:cs="Calibri"/>
          <w:b/>
          <w:bCs/>
          <w:sz w:val="32"/>
          <w:szCs w:val="32"/>
        </w:rPr>
      </w:pPr>
      <w:r w:rsidRPr="002A6CDE">
        <w:rPr>
          <w:rFonts w:ascii="Calibri" w:eastAsia="Akzidenz-Grotesk Std Light" w:hAnsi="Calibri" w:cs="Calibri"/>
          <w:b/>
          <w:bCs/>
          <w:sz w:val="32"/>
          <w:szCs w:val="32"/>
        </w:rPr>
        <w:t>Walia w Irlandii</w:t>
      </w:r>
    </w:p>
    <w:p w14:paraId="0EFA5AEF" w14:textId="34EC983D" w:rsidR="00D60D6B" w:rsidRPr="002A6CDE" w:rsidRDefault="00D60D6B" w:rsidP="00E57B91">
      <w:pPr>
        <w:pStyle w:val="Tekstpodstawowy"/>
        <w:widowControl/>
        <w:spacing w:line="360" w:lineRule="auto"/>
        <w:jc w:val="both"/>
        <w:rPr>
          <w:rFonts w:ascii="Calibri" w:eastAsia="Akzidenz-Grotesk Std Light" w:hAnsi="Calibri" w:cs="Calibri"/>
          <w:i/>
          <w:iCs/>
          <w:sz w:val="32"/>
          <w:szCs w:val="32"/>
        </w:rPr>
      </w:pPr>
      <w:r w:rsidRPr="002A6CDE">
        <w:rPr>
          <w:rFonts w:ascii="Calibri" w:eastAsia="Akzidenz-Grotesk Std Light" w:hAnsi="Calibri" w:cs="Calibri"/>
          <w:sz w:val="32"/>
          <w:szCs w:val="32"/>
        </w:rPr>
        <w:t xml:space="preserve">Wiosną 2018 roku, dwa miesiące po ukończeniu scenariusza, </w:t>
      </w:r>
      <w:proofErr w:type="spellStart"/>
      <w:r w:rsidRPr="002A6CDE">
        <w:rPr>
          <w:rFonts w:ascii="Calibri" w:eastAsia="Akzidenz-Grotesk Std Light" w:hAnsi="Calibri" w:cs="Calibri"/>
          <w:sz w:val="32"/>
          <w:szCs w:val="32"/>
        </w:rPr>
        <w:t>Lowery</w:t>
      </w:r>
      <w:proofErr w:type="spellEnd"/>
      <w:r w:rsidRPr="002A6CDE">
        <w:rPr>
          <w:rFonts w:ascii="Calibri" w:eastAsia="Akzidenz-Grotesk Std Light" w:hAnsi="Calibri" w:cs="Calibri"/>
          <w:sz w:val="32"/>
          <w:szCs w:val="32"/>
        </w:rPr>
        <w:t xml:space="preserve"> i jego zespół poszukiwali lokacji w Irlandii, wybierając ostatecznie malownicze hrabstwo </w:t>
      </w:r>
      <w:proofErr w:type="spellStart"/>
      <w:r w:rsidRPr="002A6CDE">
        <w:rPr>
          <w:rFonts w:ascii="Calibri" w:eastAsia="Akzidenz-Grotesk Std Light" w:hAnsi="Calibri" w:cs="Calibri"/>
          <w:sz w:val="32"/>
          <w:szCs w:val="32"/>
        </w:rPr>
        <w:t>Wicklow</w:t>
      </w:r>
      <w:proofErr w:type="spellEnd"/>
      <w:r w:rsidRPr="002A6CDE">
        <w:rPr>
          <w:rFonts w:ascii="Calibri" w:eastAsia="Akzidenz-Grotesk Std Light" w:hAnsi="Calibri" w:cs="Calibri"/>
          <w:sz w:val="32"/>
          <w:szCs w:val="32"/>
        </w:rPr>
        <w:t>, 30 minut drogi od Dublina, gdzie kręcono mi</w:t>
      </w:r>
      <w:r w:rsidR="007F26AC" w:rsidRPr="002A6CDE">
        <w:rPr>
          <w:rFonts w:ascii="Calibri" w:eastAsia="Akzidenz-Grotesk Std Light" w:hAnsi="Calibri" w:cs="Calibri"/>
          <w:sz w:val="32"/>
          <w:szCs w:val="32"/>
        </w:rPr>
        <w:t>ę</w:t>
      </w:r>
      <w:r w:rsidRPr="002A6CDE">
        <w:rPr>
          <w:rFonts w:ascii="Calibri" w:eastAsia="Akzidenz-Grotesk Std Light" w:hAnsi="Calibri" w:cs="Calibri"/>
          <w:sz w:val="32"/>
          <w:szCs w:val="32"/>
        </w:rPr>
        <w:t>dzy innymi „Barry</w:t>
      </w:r>
      <w:r w:rsidR="00142FC9" w:rsidRPr="002A6CDE">
        <w:rPr>
          <w:rFonts w:ascii="Calibri" w:eastAsia="Akzidenz-Grotesk Std Light" w:hAnsi="Calibri" w:cs="Calibri"/>
          <w:sz w:val="32"/>
          <w:szCs w:val="32"/>
        </w:rPr>
        <w:t>’</w:t>
      </w:r>
      <w:r w:rsidRPr="002A6CDE">
        <w:rPr>
          <w:rFonts w:ascii="Calibri" w:eastAsia="Akzidenz-Grotesk Std Light" w:hAnsi="Calibri" w:cs="Calibri"/>
          <w:sz w:val="32"/>
          <w:szCs w:val="32"/>
        </w:rPr>
        <w:t>ego Lyndona” Stanleya Kubricka (1975)</w:t>
      </w:r>
      <w:r w:rsidR="002F09E0" w:rsidRPr="002A6CDE">
        <w:rPr>
          <w:rFonts w:ascii="Calibri" w:eastAsia="Akzidenz-Grotesk Std Light" w:hAnsi="Calibri" w:cs="Calibri"/>
          <w:sz w:val="32"/>
          <w:szCs w:val="32"/>
        </w:rPr>
        <w:t xml:space="preserve"> i wspomnianego wcześniej</w:t>
      </w:r>
      <w:r w:rsidR="008C7E52" w:rsidRPr="002A6CDE">
        <w:rPr>
          <w:rFonts w:ascii="Calibri" w:eastAsia="Akzidenz-Grotesk Std Light" w:hAnsi="Calibri" w:cs="Calibri"/>
          <w:sz w:val="32"/>
          <w:szCs w:val="32"/>
        </w:rPr>
        <w:t xml:space="preserve"> </w:t>
      </w:r>
      <w:r w:rsidRPr="002A6CDE">
        <w:rPr>
          <w:rFonts w:ascii="Calibri" w:eastAsia="Akzidenz-Grotesk Std Light" w:hAnsi="Calibri" w:cs="Calibri"/>
          <w:sz w:val="32"/>
          <w:szCs w:val="32"/>
        </w:rPr>
        <w:t>„</w:t>
      </w:r>
      <w:proofErr w:type="spellStart"/>
      <w:r w:rsidRPr="002A6CDE">
        <w:rPr>
          <w:rFonts w:ascii="Calibri" w:eastAsia="Akzidenz-Grotesk Std Light" w:hAnsi="Calibri" w:cs="Calibri"/>
          <w:sz w:val="32"/>
          <w:szCs w:val="32"/>
        </w:rPr>
        <w:t>Excalibura</w:t>
      </w:r>
      <w:proofErr w:type="spellEnd"/>
      <w:r w:rsidRPr="002A6CDE">
        <w:rPr>
          <w:rFonts w:ascii="Calibri" w:eastAsia="Akzidenz-Grotesk Std Light" w:hAnsi="Calibri" w:cs="Calibri"/>
          <w:sz w:val="32"/>
          <w:szCs w:val="32"/>
        </w:rPr>
        <w:t>”</w:t>
      </w:r>
      <w:r w:rsidR="00881D38" w:rsidRPr="002A6CDE">
        <w:rPr>
          <w:rFonts w:ascii="Calibri" w:eastAsia="Akzidenz-Grotesk Std Light" w:hAnsi="Calibri" w:cs="Calibri"/>
          <w:sz w:val="32"/>
          <w:szCs w:val="32"/>
        </w:rPr>
        <w:t xml:space="preserve"> (</w:t>
      </w:r>
      <w:r w:rsidR="002F09E0" w:rsidRPr="002A6CDE">
        <w:rPr>
          <w:rFonts w:ascii="Calibri" w:eastAsia="Akzidenz-Grotesk Std Light" w:hAnsi="Calibri" w:cs="Calibri"/>
          <w:sz w:val="32"/>
          <w:szCs w:val="32"/>
        </w:rPr>
        <w:t xml:space="preserve">Sir </w:t>
      </w:r>
      <w:proofErr w:type="spellStart"/>
      <w:r w:rsidR="002F09E0" w:rsidRPr="002A6CDE">
        <w:rPr>
          <w:rFonts w:ascii="Calibri" w:eastAsia="Akzidenz-Grotesk Std Light" w:hAnsi="Calibri" w:cs="Calibri"/>
          <w:sz w:val="32"/>
          <w:szCs w:val="32"/>
        </w:rPr>
        <w:t>Gawaina</w:t>
      </w:r>
      <w:proofErr w:type="spellEnd"/>
      <w:r w:rsidR="002F09E0" w:rsidRPr="002A6CDE">
        <w:rPr>
          <w:rFonts w:ascii="Calibri" w:eastAsia="Akzidenz-Grotesk Std Light" w:hAnsi="Calibri" w:cs="Calibri"/>
          <w:sz w:val="32"/>
          <w:szCs w:val="32"/>
        </w:rPr>
        <w:t xml:space="preserve"> grał</w:t>
      </w:r>
      <w:r w:rsidR="00264987" w:rsidRPr="002A6CDE">
        <w:rPr>
          <w:rFonts w:ascii="Calibri" w:eastAsia="Akzidenz-Grotesk Std Light" w:hAnsi="Calibri" w:cs="Calibri"/>
          <w:sz w:val="32"/>
          <w:szCs w:val="32"/>
        </w:rPr>
        <w:t xml:space="preserve"> nieznany wówczas</w:t>
      </w:r>
      <w:r w:rsidR="002F09E0" w:rsidRPr="002A6CDE">
        <w:rPr>
          <w:rFonts w:ascii="Calibri" w:eastAsia="Akzidenz-Grotesk Std Light" w:hAnsi="Calibri" w:cs="Calibri"/>
          <w:sz w:val="32"/>
          <w:szCs w:val="32"/>
        </w:rPr>
        <w:t xml:space="preserve"> </w:t>
      </w:r>
      <w:proofErr w:type="spellStart"/>
      <w:r w:rsidR="002F09E0" w:rsidRPr="002A6CDE">
        <w:rPr>
          <w:rFonts w:ascii="Calibri" w:eastAsia="Akzidenz-Grotesk Std Light" w:hAnsi="Calibri" w:cs="Calibri"/>
          <w:sz w:val="32"/>
          <w:szCs w:val="32"/>
        </w:rPr>
        <w:t>Liam</w:t>
      </w:r>
      <w:proofErr w:type="spellEnd"/>
      <w:r w:rsidR="002F09E0" w:rsidRPr="002A6CDE">
        <w:rPr>
          <w:rFonts w:ascii="Calibri" w:eastAsia="Akzidenz-Grotesk Std Light" w:hAnsi="Calibri" w:cs="Calibri"/>
          <w:sz w:val="32"/>
          <w:szCs w:val="32"/>
        </w:rPr>
        <w:t xml:space="preserve"> </w:t>
      </w:r>
      <w:proofErr w:type="spellStart"/>
      <w:r w:rsidR="002F09E0" w:rsidRPr="002A6CDE">
        <w:rPr>
          <w:rFonts w:ascii="Calibri" w:eastAsia="Akzidenz-Grotesk Std Light" w:hAnsi="Calibri" w:cs="Calibri"/>
          <w:sz w:val="32"/>
          <w:szCs w:val="32"/>
        </w:rPr>
        <w:t>Neeson</w:t>
      </w:r>
      <w:proofErr w:type="spellEnd"/>
      <w:r w:rsidRPr="002A6CDE">
        <w:rPr>
          <w:rFonts w:ascii="Calibri" w:eastAsia="Akzidenz-Grotesk Std Light" w:hAnsi="Calibri" w:cs="Calibri"/>
          <w:sz w:val="32"/>
          <w:szCs w:val="32"/>
        </w:rPr>
        <w:t xml:space="preserve">). </w:t>
      </w:r>
      <w:r w:rsidRPr="002A6CDE">
        <w:rPr>
          <w:rFonts w:ascii="Calibri" w:eastAsia="Akzidenz-Grotesk Std Light" w:hAnsi="Calibri" w:cs="Calibri"/>
          <w:i/>
          <w:iCs/>
          <w:sz w:val="32"/>
          <w:szCs w:val="32"/>
        </w:rPr>
        <w:t>– Oryginalna historia rozgrywa się w Walii, a wiersz jest bardzo związany z walijską topografią. Jednak z różnych powodów ciągnęło nas do Irlandii</w:t>
      </w:r>
      <w:r w:rsidRPr="002A6CDE">
        <w:rPr>
          <w:rFonts w:ascii="Calibri" w:eastAsia="Akzidenz-Grotesk Std Light" w:hAnsi="Calibri" w:cs="Calibri"/>
          <w:sz w:val="32"/>
          <w:szCs w:val="32"/>
        </w:rPr>
        <w:t xml:space="preserve"> – wspominał </w:t>
      </w:r>
      <w:proofErr w:type="spellStart"/>
      <w:r w:rsidRPr="002A6CDE">
        <w:rPr>
          <w:rFonts w:ascii="Calibri" w:eastAsia="Akzidenz-Grotesk Std Light" w:hAnsi="Calibri" w:cs="Calibri"/>
          <w:sz w:val="32"/>
          <w:szCs w:val="32"/>
        </w:rPr>
        <w:t>Lowery</w:t>
      </w:r>
      <w:proofErr w:type="spellEnd"/>
      <w:r w:rsidRPr="002A6CDE">
        <w:rPr>
          <w:rFonts w:ascii="Calibri" w:eastAsia="Akzidenz-Grotesk Std Light" w:hAnsi="Calibri" w:cs="Calibri"/>
          <w:sz w:val="32"/>
          <w:szCs w:val="32"/>
        </w:rPr>
        <w:t xml:space="preserve">. – </w:t>
      </w:r>
      <w:r w:rsidRPr="002A6CDE">
        <w:rPr>
          <w:rFonts w:ascii="Calibri" w:eastAsia="Akzidenz-Grotesk Std Light" w:hAnsi="Calibri" w:cs="Calibri"/>
          <w:i/>
          <w:iCs/>
          <w:sz w:val="32"/>
          <w:szCs w:val="32"/>
        </w:rPr>
        <w:t xml:space="preserve">Było tu wszystko, czego potrzebowaliśmy </w:t>
      </w:r>
      <w:r w:rsidRPr="002A6CDE">
        <w:rPr>
          <w:rFonts w:ascii="Calibri" w:eastAsia="Akzidenz-Grotesk Std Light" w:hAnsi="Calibri" w:cs="Calibri"/>
          <w:sz w:val="32"/>
          <w:szCs w:val="32"/>
        </w:rPr>
        <w:t>–</w:t>
      </w:r>
      <w:r w:rsidRPr="002A6CDE">
        <w:rPr>
          <w:rFonts w:ascii="Calibri" w:eastAsia="Akzidenz-Grotesk Std Light" w:hAnsi="Calibri" w:cs="Calibri"/>
          <w:i/>
          <w:iCs/>
          <w:sz w:val="32"/>
          <w:szCs w:val="32"/>
        </w:rPr>
        <w:t xml:space="preserve"> krajobrazy, pogoda, zamki. W</w:t>
      </w:r>
      <w:r w:rsidRPr="002A6CDE">
        <w:rPr>
          <w:rFonts w:ascii="Calibri" w:eastAsia="Akzidenz-Grotesk Std Light" w:hAnsi="Calibri" w:cs="Calibri"/>
          <w:sz w:val="32"/>
          <w:szCs w:val="32"/>
        </w:rPr>
        <w:t xml:space="preserve"> </w:t>
      </w:r>
      <w:r w:rsidRPr="002A6CDE">
        <w:rPr>
          <w:rFonts w:ascii="Calibri" w:eastAsia="Akzidenz-Grotesk Std Light" w:hAnsi="Calibri" w:cs="Calibri"/>
          <w:i/>
          <w:iCs/>
          <w:sz w:val="32"/>
          <w:szCs w:val="32"/>
        </w:rPr>
        <w:t>dodatku tuż pod Dublinem.</w:t>
      </w:r>
    </w:p>
    <w:p w14:paraId="357F46C9" w14:textId="77777777" w:rsidR="00B1096A" w:rsidRPr="002A6CDE" w:rsidRDefault="00D60D6B" w:rsidP="00CF7EFC">
      <w:pPr>
        <w:pStyle w:val="Tekstpodstawowy"/>
        <w:widowControl/>
        <w:spacing w:line="360" w:lineRule="auto"/>
        <w:jc w:val="both"/>
        <w:rPr>
          <w:rFonts w:ascii="Calibri" w:eastAsia="Akzidenz-Grotesk Std Light" w:hAnsi="Calibri" w:cs="Calibri"/>
          <w:i/>
          <w:iCs/>
          <w:sz w:val="32"/>
          <w:szCs w:val="32"/>
        </w:rPr>
      </w:pPr>
      <w:r w:rsidRPr="002A6CDE">
        <w:rPr>
          <w:rFonts w:ascii="Calibri" w:eastAsia="Akzidenz-Grotesk Std Light" w:hAnsi="Calibri" w:cs="Calibri"/>
          <w:sz w:val="32"/>
          <w:szCs w:val="32"/>
        </w:rPr>
        <w:t xml:space="preserve">Jako Camelot, majestatyczny zamek króla Artura, posłużył zamek </w:t>
      </w:r>
      <w:proofErr w:type="spellStart"/>
      <w:r w:rsidRPr="002A6CDE">
        <w:rPr>
          <w:rFonts w:ascii="Calibri" w:eastAsia="Akzidenz-Grotesk Std Light" w:hAnsi="Calibri" w:cs="Calibri"/>
          <w:sz w:val="32"/>
          <w:szCs w:val="32"/>
        </w:rPr>
        <w:t>Cahir</w:t>
      </w:r>
      <w:proofErr w:type="spellEnd"/>
      <w:r w:rsidRPr="002A6CDE">
        <w:rPr>
          <w:rFonts w:ascii="Calibri" w:eastAsia="Akzidenz-Grotesk Std Light" w:hAnsi="Calibri" w:cs="Calibri"/>
          <w:sz w:val="32"/>
          <w:szCs w:val="32"/>
        </w:rPr>
        <w:t xml:space="preserve"> w hrabstwie </w:t>
      </w:r>
      <w:proofErr w:type="spellStart"/>
      <w:r w:rsidRPr="002A6CDE">
        <w:rPr>
          <w:rFonts w:ascii="Calibri" w:eastAsia="Akzidenz-Grotesk Std Light" w:hAnsi="Calibri" w:cs="Calibri"/>
          <w:sz w:val="32"/>
          <w:szCs w:val="32"/>
        </w:rPr>
        <w:t>Tipperary</w:t>
      </w:r>
      <w:proofErr w:type="spellEnd"/>
      <w:r w:rsidRPr="002A6CDE">
        <w:rPr>
          <w:rFonts w:ascii="Calibri" w:eastAsia="Akzidenz-Grotesk Std Light" w:hAnsi="Calibri" w:cs="Calibri"/>
          <w:sz w:val="32"/>
          <w:szCs w:val="32"/>
        </w:rPr>
        <w:t xml:space="preserve">, kamienna forteca </w:t>
      </w:r>
      <w:r w:rsidR="00565C51" w:rsidRPr="002A6CDE">
        <w:rPr>
          <w:rFonts w:ascii="Calibri" w:eastAsia="Akzidenz-Grotesk Std Light" w:hAnsi="Calibri" w:cs="Calibri"/>
          <w:sz w:val="32"/>
          <w:szCs w:val="32"/>
        </w:rPr>
        <w:t>wzniesiona</w:t>
      </w:r>
      <w:r w:rsidRPr="002A6CDE">
        <w:rPr>
          <w:rFonts w:ascii="Calibri" w:eastAsia="Akzidenz-Grotesk Std Light" w:hAnsi="Calibri" w:cs="Calibri"/>
          <w:sz w:val="32"/>
          <w:szCs w:val="32"/>
        </w:rPr>
        <w:t xml:space="preserve"> w 1142 roku przez </w:t>
      </w:r>
      <w:proofErr w:type="spellStart"/>
      <w:r w:rsidRPr="002A6CDE">
        <w:rPr>
          <w:rFonts w:ascii="Calibri" w:eastAsia="Akzidenz-Grotesk Std Light" w:hAnsi="Calibri" w:cs="Calibri"/>
          <w:sz w:val="32"/>
          <w:szCs w:val="32"/>
        </w:rPr>
        <w:t>Conora</w:t>
      </w:r>
      <w:proofErr w:type="spellEnd"/>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sz w:val="32"/>
          <w:szCs w:val="32"/>
        </w:rPr>
        <w:t>O'Briena</w:t>
      </w:r>
      <w:proofErr w:type="spellEnd"/>
      <w:r w:rsidRPr="002A6CDE">
        <w:rPr>
          <w:rFonts w:ascii="Calibri" w:eastAsia="Akzidenz-Grotesk Std Light" w:hAnsi="Calibri" w:cs="Calibri"/>
          <w:sz w:val="32"/>
          <w:szCs w:val="32"/>
        </w:rPr>
        <w:t xml:space="preserve">, księcia </w:t>
      </w:r>
      <w:proofErr w:type="spellStart"/>
      <w:r w:rsidRPr="002A6CDE">
        <w:rPr>
          <w:rFonts w:ascii="Calibri" w:eastAsia="Akzidenz-Grotesk Std Light" w:hAnsi="Calibri" w:cs="Calibri"/>
          <w:sz w:val="32"/>
          <w:szCs w:val="32"/>
        </w:rPr>
        <w:t>Thomord</w:t>
      </w:r>
      <w:proofErr w:type="spellEnd"/>
      <w:r w:rsidRPr="002A6CDE">
        <w:rPr>
          <w:rFonts w:ascii="Calibri" w:eastAsia="Akzidenz-Grotesk Std Light" w:hAnsi="Calibri" w:cs="Calibri"/>
          <w:sz w:val="32"/>
          <w:szCs w:val="32"/>
        </w:rPr>
        <w:t xml:space="preserve">, używana przy produkcji wzmiankowanych klasycznych filmów. Scenografka </w:t>
      </w:r>
      <w:proofErr w:type="spellStart"/>
      <w:r w:rsidRPr="002A6CDE">
        <w:rPr>
          <w:rFonts w:ascii="Calibri" w:eastAsia="Akzidenz-Grotesk Std Light" w:hAnsi="Calibri" w:cs="Calibri"/>
          <w:sz w:val="32"/>
          <w:szCs w:val="32"/>
        </w:rPr>
        <w:t>Jade</w:t>
      </w:r>
      <w:proofErr w:type="spellEnd"/>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sz w:val="32"/>
          <w:szCs w:val="32"/>
        </w:rPr>
        <w:t>Healy</w:t>
      </w:r>
      <w:proofErr w:type="spellEnd"/>
      <w:r w:rsidRPr="002A6CDE">
        <w:rPr>
          <w:rFonts w:ascii="Calibri" w:eastAsia="Akzidenz-Grotesk Std Light" w:hAnsi="Calibri" w:cs="Calibri"/>
          <w:sz w:val="32"/>
          <w:szCs w:val="32"/>
        </w:rPr>
        <w:t xml:space="preserve"> („Historia małżeńska”, „Cóż za piękny dzień”, „Mój przyjaciel smok”) zbudowała w pobliskim studiu filmowym wnętrza Camelotu, w tym </w:t>
      </w:r>
      <w:r w:rsidR="004E01B6" w:rsidRPr="002A6CDE">
        <w:rPr>
          <w:rFonts w:ascii="Calibri" w:eastAsia="Akzidenz-Grotesk Std Light" w:hAnsi="Calibri" w:cs="Calibri"/>
          <w:sz w:val="32"/>
          <w:szCs w:val="32"/>
        </w:rPr>
        <w:t xml:space="preserve">mityczny </w:t>
      </w:r>
      <w:r w:rsidRPr="002A6CDE">
        <w:rPr>
          <w:rFonts w:ascii="Calibri" w:eastAsia="Akzidenz-Grotesk Std Light" w:hAnsi="Calibri" w:cs="Calibri"/>
          <w:sz w:val="32"/>
          <w:szCs w:val="32"/>
        </w:rPr>
        <w:t xml:space="preserve">Okrągły Stół, przed którym </w:t>
      </w:r>
      <w:r w:rsidR="00560C6F" w:rsidRPr="002A6CDE">
        <w:rPr>
          <w:rFonts w:ascii="Calibri" w:eastAsia="Akzidenz-Grotesk Std Light" w:hAnsi="Calibri" w:cs="Calibri"/>
          <w:sz w:val="32"/>
          <w:szCs w:val="32"/>
        </w:rPr>
        <w:t>siostrzeniec króla Artura</w:t>
      </w:r>
      <w:r w:rsidRPr="002A6CDE">
        <w:rPr>
          <w:rFonts w:ascii="Calibri" w:eastAsia="Akzidenz-Grotesk Std Light" w:hAnsi="Calibri" w:cs="Calibri"/>
          <w:sz w:val="32"/>
          <w:szCs w:val="32"/>
        </w:rPr>
        <w:t xml:space="preserve"> odcina głowę Zielonemu Rycerzowi. – </w:t>
      </w:r>
      <w:r w:rsidRPr="002A6CDE">
        <w:rPr>
          <w:rFonts w:ascii="Calibri" w:eastAsia="Akzidenz-Grotesk Std Light" w:hAnsi="Calibri" w:cs="Calibri"/>
          <w:i/>
          <w:sz w:val="32"/>
          <w:szCs w:val="32"/>
        </w:rPr>
        <w:t>S</w:t>
      </w:r>
      <w:r w:rsidRPr="002A6CDE">
        <w:rPr>
          <w:rFonts w:ascii="Calibri" w:eastAsia="Akzidenz-Grotesk Std Light" w:hAnsi="Calibri" w:cs="Calibri"/>
          <w:i/>
          <w:iCs/>
          <w:sz w:val="32"/>
          <w:szCs w:val="32"/>
        </w:rPr>
        <w:t xml:space="preserve">alę z Okrągłym Stołem budowano przez cały okres zdjęć. Tak więc wstępną sekwencję kręciliśmy na </w:t>
      </w:r>
      <w:r w:rsidRPr="002A6CDE">
        <w:rPr>
          <w:rFonts w:ascii="Calibri" w:eastAsia="Akzidenz-Grotesk Std Light" w:hAnsi="Calibri" w:cs="Calibri"/>
          <w:i/>
          <w:iCs/>
          <w:sz w:val="32"/>
          <w:szCs w:val="32"/>
        </w:rPr>
        <w:lastRenderedPageBreak/>
        <w:t xml:space="preserve">końcu. Nasza sala i nasz Okrągły Stół musiały być wyjątkowe. Chodziło nie tylko o ich wygląd, ale i o choreografię </w:t>
      </w:r>
      <w:r w:rsidR="00560C6F" w:rsidRPr="002A6CDE">
        <w:rPr>
          <w:rFonts w:ascii="Calibri" w:eastAsia="Akzidenz-Grotesk Std Light" w:hAnsi="Calibri" w:cs="Calibri"/>
          <w:i/>
          <w:iCs/>
          <w:sz w:val="32"/>
          <w:szCs w:val="32"/>
        </w:rPr>
        <w:t xml:space="preserve">pojedynku, który </w:t>
      </w:r>
      <w:proofErr w:type="spellStart"/>
      <w:r w:rsidR="00560C6F" w:rsidRPr="002A6CDE">
        <w:rPr>
          <w:rFonts w:ascii="Calibri" w:eastAsia="Akzidenz-Grotesk Std Light" w:hAnsi="Calibri" w:cs="Calibri"/>
          <w:i/>
          <w:iCs/>
          <w:sz w:val="32"/>
          <w:szCs w:val="32"/>
        </w:rPr>
        <w:t>Gawain</w:t>
      </w:r>
      <w:proofErr w:type="spellEnd"/>
      <w:r w:rsidR="00560C6F" w:rsidRPr="002A6CDE">
        <w:rPr>
          <w:rFonts w:ascii="Calibri" w:eastAsia="Akzidenz-Grotesk Std Light" w:hAnsi="Calibri" w:cs="Calibri"/>
          <w:i/>
          <w:iCs/>
          <w:sz w:val="32"/>
          <w:szCs w:val="32"/>
        </w:rPr>
        <w:t xml:space="preserve"> stacza na oczach całego dworu </w:t>
      </w:r>
      <w:r w:rsidRPr="002A6CDE">
        <w:rPr>
          <w:rFonts w:ascii="Calibri" w:eastAsia="Akzidenz-Grotesk Std Light" w:hAnsi="Calibri" w:cs="Calibri"/>
          <w:i/>
          <w:iCs/>
          <w:sz w:val="32"/>
          <w:szCs w:val="32"/>
        </w:rPr>
        <w:t>z Zielonym Rycerzem –</w:t>
      </w:r>
      <w:r w:rsidRPr="002A6CDE">
        <w:rPr>
          <w:rFonts w:ascii="Calibri" w:eastAsia="Akzidenz-Grotesk Std Light" w:hAnsi="Calibri" w:cs="Calibri"/>
          <w:sz w:val="32"/>
          <w:szCs w:val="32"/>
        </w:rPr>
        <w:t xml:space="preserve"> mówił </w:t>
      </w:r>
      <w:proofErr w:type="spellStart"/>
      <w:r w:rsidRPr="002A6CDE">
        <w:rPr>
          <w:rFonts w:ascii="Calibri" w:eastAsia="Akzidenz-Grotesk Std Light" w:hAnsi="Calibri" w:cs="Calibri"/>
          <w:sz w:val="32"/>
          <w:szCs w:val="32"/>
        </w:rPr>
        <w:t>Lowery</w:t>
      </w:r>
      <w:proofErr w:type="spellEnd"/>
      <w:r w:rsidRPr="002A6CDE">
        <w:rPr>
          <w:rFonts w:ascii="Calibri" w:eastAsia="Akzidenz-Grotesk Std Light" w:hAnsi="Calibri" w:cs="Calibri"/>
          <w:sz w:val="32"/>
          <w:szCs w:val="32"/>
        </w:rPr>
        <w:t xml:space="preserve">. – </w:t>
      </w:r>
      <w:r w:rsidRPr="002A6CDE">
        <w:rPr>
          <w:rFonts w:ascii="Calibri" w:eastAsia="Akzidenz-Grotesk Std Light" w:hAnsi="Calibri" w:cs="Calibri"/>
          <w:i/>
          <w:iCs/>
          <w:sz w:val="32"/>
          <w:szCs w:val="32"/>
        </w:rPr>
        <w:t>W końcu powstało coś na kształt pierścienia z otwartym środkiem. Okazało się, że f</w:t>
      </w:r>
      <w:r w:rsidR="00C71937" w:rsidRPr="002A6CDE">
        <w:rPr>
          <w:rFonts w:ascii="Calibri" w:eastAsia="Akzidenz-Grotesk Std Light" w:hAnsi="Calibri" w:cs="Calibri"/>
          <w:i/>
          <w:iCs/>
          <w:sz w:val="32"/>
          <w:szCs w:val="32"/>
        </w:rPr>
        <w:t>ilmowany z góry stół przypomina</w:t>
      </w:r>
      <w:r w:rsidRPr="002A6CDE">
        <w:rPr>
          <w:rFonts w:ascii="Calibri" w:eastAsia="Akzidenz-Grotesk Std Light" w:hAnsi="Calibri" w:cs="Calibri"/>
          <w:i/>
          <w:iCs/>
          <w:sz w:val="32"/>
          <w:szCs w:val="32"/>
        </w:rPr>
        <w:t xml:space="preserve"> logo słynnego wyd</w:t>
      </w:r>
      <w:r w:rsidR="001D05EA" w:rsidRPr="002A6CDE">
        <w:rPr>
          <w:rFonts w:ascii="Calibri" w:eastAsia="Akzidenz-Grotesk Std Light" w:hAnsi="Calibri" w:cs="Calibri"/>
          <w:i/>
          <w:iCs/>
          <w:sz w:val="32"/>
          <w:szCs w:val="32"/>
        </w:rPr>
        <w:t xml:space="preserve">awnictwa </w:t>
      </w:r>
      <w:proofErr w:type="spellStart"/>
      <w:r w:rsidR="001D05EA" w:rsidRPr="002A6CDE">
        <w:rPr>
          <w:rFonts w:ascii="Calibri" w:eastAsia="Akzidenz-Grotesk Std Light" w:hAnsi="Calibri" w:cs="Calibri"/>
          <w:i/>
          <w:iCs/>
          <w:sz w:val="32"/>
          <w:szCs w:val="32"/>
        </w:rPr>
        <w:t>Criterion</w:t>
      </w:r>
      <w:proofErr w:type="spellEnd"/>
      <w:r w:rsidR="001D05EA" w:rsidRPr="002A6CDE">
        <w:rPr>
          <w:rFonts w:ascii="Calibri" w:eastAsia="Akzidenz-Grotesk Std Light" w:hAnsi="Calibri" w:cs="Calibri"/>
          <w:i/>
          <w:iCs/>
          <w:sz w:val="32"/>
          <w:szCs w:val="32"/>
        </w:rPr>
        <w:t xml:space="preserve"> Collection. </w:t>
      </w:r>
    </w:p>
    <w:p w14:paraId="223777D7" w14:textId="77777777" w:rsidR="00881D38" w:rsidRPr="002A6CDE" w:rsidRDefault="00881D38" w:rsidP="00CF7EFC">
      <w:pPr>
        <w:pStyle w:val="Tekstpodstawowy"/>
        <w:widowControl/>
        <w:spacing w:line="360" w:lineRule="auto"/>
        <w:jc w:val="both"/>
        <w:rPr>
          <w:rFonts w:ascii="Calibri" w:eastAsia="Akzidenz-Grotesk Std Light" w:hAnsi="Calibri" w:cs="Calibri"/>
          <w:i/>
          <w:iCs/>
          <w:sz w:val="32"/>
          <w:szCs w:val="32"/>
        </w:rPr>
      </w:pPr>
    </w:p>
    <w:p w14:paraId="0AC30848" w14:textId="77777777" w:rsidR="00D60D6B" w:rsidRPr="002A6CDE" w:rsidRDefault="00D60D6B" w:rsidP="00222BF7">
      <w:pPr>
        <w:pStyle w:val="Tekstpodstawowy"/>
        <w:widowControl/>
        <w:spacing w:line="360" w:lineRule="auto"/>
        <w:jc w:val="both"/>
        <w:rPr>
          <w:rFonts w:ascii="Calibri" w:eastAsia="Akzidenz-Grotesk Std Light" w:hAnsi="Calibri" w:cs="Calibri"/>
          <w:b/>
          <w:bCs/>
          <w:sz w:val="32"/>
          <w:szCs w:val="32"/>
        </w:rPr>
      </w:pPr>
      <w:r w:rsidRPr="002A6CDE">
        <w:rPr>
          <w:rFonts w:ascii="Calibri" w:eastAsia="Akzidenz-Grotesk Std Light" w:hAnsi="Calibri" w:cs="Calibri"/>
          <w:b/>
          <w:bCs/>
          <w:sz w:val="32"/>
          <w:szCs w:val="32"/>
        </w:rPr>
        <w:t>Zimowa podróż</w:t>
      </w:r>
    </w:p>
    <w:p w14:paraId="77215FC9" w14:textId="0EB7FBCF" w:rsidR="00D60D6B" w:rsidRPr="002A6CDE" w:rsidRDefault="00D60D6B" w:rsidP="00222BF7">
      <w:pPr>
        <w:pStyle w:val="Tekstpodstawowy"/>
        <w:widowControl/>
        <w:spacing w:line="360" w:lineRule="auto"/>
        <w:jc w:val="both"/>
        <w:rPr>
          <w:rFonts w:ascii="Calibri" w:eastAsia="Akzidenz-Grotesk Std Light" w:hAnsi="Calibri" w:cs="Calibri"/>
          <w:sz w:val="32"/>
          <w:szCs w:val="32"/>
        </w:rPr>
      </w:pPr>
      <w:proofErr w:type="spellStart"/>
      <w:r w:rsidRPr="002A6CDE">
        <w:rPr>
          <w:rFonts w:ascii="Calibri" w:eastAsia="Akzidenz-Grotesk Std Light" w:hAnsi="Calibri" w:cs="Calibri"/>
          <w:sz w:val="32"/>
          <w:szCs w:val="32"/>
        </w:rPr>
        <w:t>Lowery</w:t>
      </w:r>
      <w:proofErr w:type="spellEnd"/>
      <w:r w:rsidRPr="002A6CDE">
        <w:rPr>
          <w:rFonts w:ascii="Calibri" w:eastAsia="Akzidenz-Grotesk Std Light" w:hAnsi="Calibri" w:cs="Calibri"/>
          <w:sz w:val="32"/>
          <w:szCs w:val="32"/>
        </w:rPr>
        <w:t xml:space="preserve"> chciał surowej, zimowej palety barw, ciężkiej od szarości i zieleni, zgodnej z bogatą symboliką kolorystyczną tekstu źródłowego. – </w:t>
      </w:r>
      <w:r w:rsidRPr="002A6CDE">
        <w:rPr>
          <w:rFonts w:ascii="Calibri" w:eastAsia="Akzidenz-Grotesk Std Light" w:hAnsi="Calibri" w:cs="Calibri"/>
          <w:i/>
          <w:iCs/>
          <w:sz w:val="32"/>
          <w:szCs w:val="32"/>
        </w:rPr>
        <w:t>Poemat</w:t>
      </w:r>
      <w:r w:rsidRPr="002A6CDE">
        <w:rPr>
          <w:rFonts w:ascii="Calibri" w:eastAsia="Akzidenz-Grotesk Std Light" w:hAnsi="Calibri" w:cs="Calibri"/>
          <w:sz w:val="32"/>
          <w:szCs w:val="32"/>
        </w:rPr>
        <w:t xml:space="preserve"> </w:t>
      </w:r>
      <w:r w:rsidRPr="002A6CDE">
        <w:rPr>
          <w:rFonts w:ascii="Calibri" w:eastAsia="Akzidenz-Grotesk Std Light" w:hAnsi="Calibri" w:cs="Calibri"/>
          <w:i/>
          <w:iCs/>
          <w:sz w:val="32"/>
          <w:szCs w:val="32"/>
        </w:rPr>
        <w:t xml:space="preserve">to także klasyczna baśń bożonarodzeniowa i ta zimowa pora roku jest bardzo mocno obecna w tekście. Jestem wielkim wielbicielem filmów </w:t>
      </w:r>
      <w:r w:rsidR="00114BE7" w:rsidRPr="002A6CDE">
        <w:rPr>
          <w:rFonts w:ascii="Calibri" w:eastAsia="Akzidenz-Grotesk Std Light" w:hAnsi="Calibri" w:cs="Calibri"/>
          <w:i/>
          <w:iCs/>
          <w:sz w:val="32"/>
          <w:szCs w:val="32"/>
        </w:rPr>
        <w:t>świątecznych</w:t>
      </w:r>
      <w:r w:rsidRPr="002A6CDE">
        <w:rPr>
          <w:rFonts w:ascii="Calibri" w:eastAsia="Akzidenz-Grotesk Std Light" w:hAnsi="Calibri" w:cs="Calibri"/>
          <w:i/>
          <w:iCs/>
          <w:sz w:val="32"/>
          <w:szCs w:val="32"/>
        </w:rPr>
        <w:t xml:space="preserve"> i mam nadzieję, że nasz film funkcjonuje i na tej płaszczyźnie. To nietypowy film </w:t>
      </w:r>
      <w:r w:rsidR="0068427C" w:rsidRPr="002A6CDE">
        <w:rPr>
          <w:rFonts w:ascii="Calibri" w:eastAsia="Akzidenz-Grotesk Std Light" w:hAnsi="Calibri" w:cs="Calibri"/>
          <w:i/>
          <w:iCs/>
          <w:sz w:val="32"/>
          <w:szCs w:val="32"/>
        </w:rPr>
        <w:t>bożonarodzeniowy</w:t>
      </w:r>
      <w:r w:rsidRPr="002A6CDE">
        <w:rPr>
          <w:rFonts w:ascii="Calibri" w:eastAsia="Akzidenz-Grotesk Std Light" w:hAnsi="Calibri" w:cs="Calibri"/>
          <w:i/>
          <w:iCs/>
          <w:sz w:val="32"/>
          <w:szCs w:val="32"/>
        </w:rPr>
        <w:t>. Święto jest mocno przywoływane w filmie, mimo że nie ma żadnych</w:t>
      </w:r>
      <w:r w:rsidR="00943699" w:rsidRPr="002A6CDE">
        <w:rPr>
          <w:rFonts w:ascii="Calibri" w:eastAsia="Akzidenz-Grotesk Std Light" w:hAnsi="Calibri" w:cs="Calibri"/>
          <w:i/>
          <w:iCs/>
          <w:sz w:val="32"/>
          <w:szCs w:val="32"/>
        </w:rPr>
        <w:t xml:space="preserve"> ozdób czy </w:t>
      </w:r>
      <w:r w:rsidRPr="002A6CDE">
        <w:rPr>
          <w:rFonts w:ascii="Calibri" w:eastAsia="Akzidenz-Grotesk Std Light" w:hAnsi="Calibri" w:cs="Calibri"/>
          <w:i/>
          <w:iCs/>
          <w:sz w:val="32"/>
          <w:szCs w:val="32"/>
        </w:rPr>
        <w:t>kolęd</w:t>
      </w:r>
      <w:r w:rsidRPr="002A6CDE">
        <w:rPr>
          <w:rFonts w:ascii="Calibri" w:eastAsia="Akzidenz-Grotesk Std Light" w:hAnsi="Calibri" w:cs="Calibri"/>
          <w:sz w:val="32"/>
          <w:szCs w:val="32"/>
        </w:rPr>
        <w:t>.</w:t>
      </w:r>
    </w:p>
    <w:p w14:paraId="5664939C" w14:textId="77777777" w:rsidR="00D60D6B" w:rsidRPr="002A6CDE" w:rsidRDefault="00D60D6B" w:rsidP="00222BF7">
      <w:pPr>
        <w:pStyle w:val="Tekstpodstawowy"/>
        <w:widowControl/>
        <w:spacing w:line="360" w:lineRule="auto"/>
        <w:jc w:val="both"/>
        <w:rPr>
          <w:rFonts w:ascii="Calibri" w:eastAsia="Akzidenz-Grotesk Std Light" w:hAnsi="Calibri" w:cs="Calibri"/>
          <w:i/>
          <w:iCs/>
          <w:sz w:val="32"/>
          <w:szCs w:val="32"/>
        </w:rPr>
      </w:pPr>
      <w:r w:rsidRPr="002A6CDE">
        <w:rPr>
          <w:rFonts w:ascii="Calibri" w:eastAsia="Akzidenz-Grotesk Std Light" w:hAnsi="Calibri" w:cs="Calibri"/>
          <w:sz w:val="32"/>
          <w:szCs w:val="32"/>
        </w:rPr>
        <w:t xml:space="preserve">Reżyser uwielbia kręcić w chłodne dni, ze względu na specyficzne światło. Starał się uchwycić atmosferę XIV-wiecznego krajobrazu w odcieniach zimowej szarości (kolor zamku </w:t>
      </w:r>
      <w:proofErr w:type="spellStart"/>
      <w:r w:rsidRPr="002A6CDE">
        <w:rPr>
          <w:rFonts w:ascii="Calibri" w:eastAsia="Akzidenz-Grotesk Std Light" w:hAnsi="Calibri" w:cs="Calibri"/>
          <w:sz w:val="32"/>
          <w:szCs w:val="32"/>
        </w:rPr>
        <w:t>Cahir</w:t>
      </w:r>
      <w:proofErr w:type="spellEnd"/>
      <w:r w:rsidRPr="002A6CDE">
        <w:rPr>
          <w:rFonts w:ascii="Calibri" w:eastAsia="Akzidenz-Grotesk Std Light" w:hAnsi="Calibri" w:cs="Calibri"/>
          <w:sz w:val="32"/>
          <w:szCs w:val="32"/>
        </w:rPr>
        <w:t xml:space="preserve">), ale i zieleni. – </w:t>
      </w:r>
      <w:r w:rsidRPr="002A6CDE">
        <w:rPr>
          <w:rFonts w:ascii="Calibri" w:eastAsia="Akzidenz-Grotesk Std Light" w:hAnsi="Calibri" w:cs="Calibri"/>
          <w:i/>
          <w:iCs/>
          <w:sz w:val="32"/>
          <w:szCs w:val="32"/>
        </w:rPr>
        <w:t>Trochę żałuję, że nie zaczęliśmy kręcić wcześniej, bo wiosna zaczęła się do nas skradać – w kilku scenach widać</w:t>
      </w:r>
      <w:r w:rsidR="00D532F5" w:rsidRPr="002A6CDE">
        <w:rPr>
          <w:rFonts w:ascii="Calibri" w:eastAsia="Akzidenz-Grotesk Std Light" w:hAnsi="Calibri" w:cs="Calibri"/>
          <w:i/>
          <w:iCs/>
          <w:sz w:val="32"/>
          <w:szCs w:val="32"/>
        </w:rPr>
        <w:t xml:space="preserve"> przedwiosenne</w:t>
      </w:r>
      <w:r w:rsidRPr="002A6CDE">
        <w:rPr>
          <w:rFonts w:ascii="Calibri" w:eastAsia="Akzidenz-Grotesk Std Light" w:hAnsi="Calibri" w:cs="Calibri"/>
          <w:i/>
          <w:iCs/>
          <w:sz w:val="32"/>
          <w:szCs w:val="32"/>
        </w:rPr>
        <w:t xml:space="preserve"> pąki i źdźbła trawy.  </w:t>
      </w:r>
    </w:p>
    <w:p w14:paraId="5D0CEBA3" w14:textId="53B8A66D" w:rsidR="002A6CDE" w:rsidRPr="002A6CDE" w:rsidRDefault="00D60D6B" w:rsidP="002A6CDE">
      <w:pPr>
        <w:pStyle w:val="Tekstpodstawowy"/>
        <w:widowControl/>
        <w:spacing w:line="360" w:lineRule="auto"/>
        <w:jc w:val="both"/>
        <w:rPr>
          <w:rFonts w:ascii="Calibri" w:eastAsia="Akzidenz-Grotesk Std Light" w:hAnsi="Calibri" w:cs="Calibri"/>
          <w:i/>
          <w:iCs/>
          <w:sz w:val="32"/>
          <w:szCs w:val="32"/>
        </w:rPr>
      </w:pPr>
      <w:r w:rsidRPr="002A6CDE">
        <w:rPr>
          <w:rFonts w:ascii="Calibri" w:eastAsia="Akzidenz-Grotesk Std Light" w:hAnsi="Calibri" w:cs="Calibri"/>
          <w:sz w:val="32"/>
          <w:szCs w:val="32"/>
        </w:rPr>
        <w:t xml:space="preserve">Produkcja nie obyła się bez głębokiego chłodu, a nawet gradobicia. – </w:t>
      </w:r>
      <w:r w:rsidRPr="002A6CDE">
        <w:rPr>
          <w:rFonts w:ascii="Calibri" w:eastAsia="Akzidenz-Grotesk Std Light" w:hAnsi="Calibri" w:cs="Calibri"/>
          <w:i/>
          <w:iCs/>
          <w:sz w:val="32"/>
          <w:szCs w:val="32"/>
        </w:rPr>
        <w:t xml:space="preserve">W Irlandii funkcjonuje żart, że dostajesz wszystkie cztery pory roku co </w:t>
      </w:r>
      <w:r w:rsidRPr="002A6CDE">
        <w:rPr>
          <w:rFonts w:ascii="Calibri" w:eastAsia="Akzidenz-Grotesk Std Light" w:hAnsi="Calibri" w:cs="Calibri"/>
          <w:i/>
          <w:iCs/>
          <w:sz w:val="32"/>
          <w:szCs w:val="32"/>
        </w:rPr>
        <w:lastRenderedPageBreak/>
        <w:t xml:space="preserve">godzinę </w:t>
      </w:r>
      <w:r w:rsidRPr="002A6CDE">
        <w:rPr>
          <w:rFonts w:ascii="Calibri" w:eastAsia="Akzidenz-Grotesk Std Light" w:hAnsi="Calibri" w:cs="Calibri"/>
          <w:sz w:val="32"/>
          <w:szCs w:val="32"/>
        </w:rPr>
        <w:t xml:space="preserve">– </w:t>
      </w:r>
      <w:r w:rsidRPr="002A6CDE">
        <w:rPr>
          <w:rFonts w:ascii="Calibri" w:eastAsia="Akzidenz-Grotesk Std Light" w:hAnsi="Calibri" w:cs="Calibri"/>
          <w:i/>
          <w:iCs/>
          <w:sz w:val="32"/>
          <w:szCs w:val="32"/>
        </w:rPr>
        <w:t xml:space="preserve">i to jest najprawdziwsza  prawda. Kręciliśmy </w:t>
      </w:r>
      <w:r w:rsidRPr="002A6CDE">
        <w:rPr>
          <w:rFonts w:ascii="Calibri" w:eastAsia="Akzidenz-Grotesk Std Light" w:hAnsi="Calibri" w:cs="Calibri"/>
          <w:sz w:val="32"/>
          <w:szCs w:val="32"/>
        </w:rPr>
        <w:t xml:space="preserve">– </w:t>
      </w:r>
      <w:r w:rsidRPr="002A6CDE">
        <w:rPr>
          <w:rFonts w:ascii="Calibri" w:eastAsia="Akzidenz-Grotesk Std Light" w:hAnsi="Calibri" w:cs="Calibri"/>
          <w:i/>
          <w:iCs/>
          <w:sz w:val="32"/>
          <w:szCs w:val="32"/>
        </w:rPr>
        <w:t xml:space="preserve">i nagle rozpętała się burza gradowa. Potem grad zamienił się w śnieg, a pięć minut później mieliśmy błękitne niebo z tęczą – </w:t>
      </w:r>
      <w:r w:rsidRPr="002A6CDE">
        <w:rPr>
          <w:rFonts w:ascii="Calibri" w:eastAsia="Akzidenz-Grotesk Std Light" w:hAnsi="Calibri" w:cs="Calibri"/>
          <w:sz w:val="32"/>
          <w:szCs w:val="32"/>
        </w:rPr>
        <w:t xml:space="preserve">śmiał się reżyser. </w:t>
      </w:r>
      <w:proofErr w:type="spellStart"/>
      <w:r w:rsidRPr="002A6CDE">
        <w:rPr>
          <w:rFonts w:ascii="Calibri" w:eastAsia="Akzidenz-Grotesk Std Light" w:hAnsi="Calibri" w:cs="Calibri"/>
          <w:sz w:val="32"/>
          <w:szCs w:val="32"/>
        </w:rPr>
        <w:t>Patel</w:t>
      </w:r>
      <w:proofErr w:type="spellEnd"/>
      <w:r w:rsidRPr="002A6CDE">
        <w:rPr>
          <w:rFonts w:ascii="Calibri" w:eastAsia="Akzidenz-Grotesk Std Light" w:hAnsi="Calibri" w:cs="Calibri"/>
          <w:sz w:val="32"/>
          <w:szCs w:val="32"/>
        </w:rPr>
        <w:t xml:space="preserve">, który większość zdjęć spędził w plenerze, do tego często na koniu, </w:t>
      </w:r>
      <w:r w:rsidR="00DF1CFD" w:rsidRPr="002A6CDE">
        <w:rPr>
          <w:rFonts w:ascii="Calibri" w:eastAsia="Akzidenz-Grotesk Std Light" w:hAnsi="Calibri" w:cs="Calibri"/>
          <w:sz w:val="32"/>
          <w:szCs w:val="32"/>
        </w:rPr>
        <w:t>wspominał</w:t>
      </w:r>
      <w:r w:rsidRPr="002A6CDE">
        <w:rPr>
          <w:rFonts w:ascii="Calibri" w:eastAsia="Akzidenz-Grotesk Std Light" w:hAnsi="Calibri" w:cs="Calibri"/>
          <w:sz w:val="32"/>
          <w:szCs w:val="32"/>
        </w:rPr>
        <w:t xml:space="preserve">: </w:t>
      </w:r>
      <w:r w:rsidRPr="002A6CDE">
        <w:rPr>
          <w:rFonts w:ascii="Calibri" w:eastAsia="Akzidenz-Grotesk Std Light" w:hAnsi="Calibri" w:cs="Calibri"/>
          <w:i/>
          <w:iCs/>
          <w:sz w:val="32"/>
          <w:szCs w:val="32"/>
        </w:rPr>
        <w:t>–</w:t>
      </w:r>
      <w:r w:rsidRPr="002A6CDE">
        <w:rPr>
          <w:rFonts w:ascii="Calibri" w:eastAsia="Akzidenz-Grotesk Std Light" w:hAnsi="Calibri" w:cs="Calibri"/>
          <w:sz w:val="32"/>
          <w:szCs w:val="32"/>
        </w:rPr>
        <w:t xml:space="preserve"> </w:t>
      </w:r>
      <w:r w:rsidRPr="002A6CDE">
        <w:rPr>
          <w:rFonts w:ascii="Calibri" w:eastAsia="Akzidenz-Grotesk Std Light" w:hAnsi="Calibri" w:cs="Calibri"/>
          <w:i/>
          <w:iCs/>
          <w:sz w:val="32"/>
          <w:szCs w:val="32"/>
        </w:rPr>
        <w:t xml:space="preserve">Początkowo było mi całkiem ciepło, ponieważ pod kostiumem miałem kilka warstw termicznej odzieży. Ale z czasem chłód prześlizgnął się nawet przez dziurki na guziki i po czterech godzinach filmowania w irlandzkiej głuszy, poczułem się jak Leonardo </w:t>
      </w:r>
      <w:proofErr w:type="spellStart"/>
      <w:r w:rsidRPr="002A6CDE">
        <w:rPr>
          <w:rFonts w:ascii="Calibri" w:eastAsia="Akzidenz-Grotesk Std Light" w:hAnsi="Calibri" w:cs="Calibri"/>
          <w:i/>
          <w:iCs/>
          <w:sz w:val="32"/>
          <w:szCs w:val="32"/>
        </w:rPr>
        <w:t>DiCaprio</w:t>
      </w:r>
      <w:proofErr w:type="spellEnd"/>
      <w:r w:rsidRPr="002A6CDE">
        <w:rPr>
          <w:rFonts w:ascii="Calibri" w:eastAsia="Akzidenz-Grotesk Std Light" w:hAnsi="Calibri" w:cs="Calibri"/>
          <w:i/>
          <w:iCs/>
          <w:sz w:val="32"/>
          <w:szCs w:val="32"/>
        </w:rPr>
        <w:t xml:space="preserve"> na planie „Zjawy”. Nie można powiedzieć, Irlandia jest pełna pięknej zieleni, co zobaczycie na ekranie, ale jest tu diabelnie zimno pod koniec zimy. </w:t>
      </w:r>
    </w:p>
    <w:p w14:paraId="3B0D00DE" w14:textId="77777777" w:rsidR="002A6CDE" w:rsidRDefault="002A6CDE" w:rsidP="00222BF7">
      <w:pPr>
        <w:pStyle w:val="Tekstpodstawowy"/>
        <w:widowControl/>
        <w:spacing w:line="360" w:lineRule="auto"/>
        <w:jc w:val="both"/>
        <w:rPr>
          <w:rFonts w:ascii="Calibri" w:eastAsia="Akzidenz-Grotesk Std Light" w:hAnsi="Calibri" w:cs="Calibri"/>
          <w:b/>
          <w:bCs/>
          <w:sz w:val="32"/>
          <w:szCs w:val="32"/>
        </w:rPr>
      </w:pPr>
    </w:p>
    <w:p w14:paraId="02BAD754" w14:textId="77777777" w:rsidR="00D60D6B" w:rsidRPr="002A6CDE" w:rsidRDefault="00D60D6B" w:rsidP="00222BF7">
      <w:pPr>
        <w:pStyle w:val="Tekstpodstawowy"/>
        <w:widowControl/>
        <w:spacing w:line="360" w:lineRule="auto"/>
        <w:jc w:val="both"/>
        <w:rPr>
          <w:rFonts w:ascii="Calibri" w:eastAsia="Akzidenz-Grotesk Std Light" w:hAnsi="Calibri" w:cs="Calibri"/>
          <w:b/>
          <w:bCs/>
          <w:sz w:val="32"/>
          <w:szCs w:val="32"/>
        </w:rPr>
      </w:pPr>
      <w:r w:rsidRPr="002A6CDE">
        <w:rPr>
          <w:rFonts w:ascii="Calibri" w:eastAsia="Akzidenz-Grotesk Std Light" w:hAnsi="Calibri" w:cs="Calibri"/>
          <w:b/>
          <w:bCs/>
          <w:sz w:val="32"/>
          <w:szCs w:val="32"/>
        </w:rPr>
        <w:t xml:space="preserve">Giganty prosto od Jacksona </w:t>
      </w:r>
    </w:p>
    <w:p w14:paraId="54E36105" w14:textId="7880DD4A" w:rsidR="00D60D6B" w:rsidRPr="002A6CDE" w:rsidRDefault="00D60D6B" w:rsidP="00222BF7">
      <w:pPr>
        <w:pStyle w:val="Tekstpodstawowy"/>
        <w:widowControl/>
        <w:spacing w:line="360" w:lineRule="auto"/>
        <w:jc w:val="both"/>
        <w:rPr>
          <w:rFonts w:ascii="Calibri" w:eastAsia="Akzidenz-Grotesk Std Light" w:hAnsi="Calibri" w:cs="Calibri"/>
          <w:sz w:val="32"/>
          <w:szCs w:val="32"/>
        </w:rPr>
      </w:pPr>
      <w:r w:rsidRPr="002A6CDE">
        <w:rPr>
          <w:rFonts w:ascii="Calibri" w:eastAsia="Akzidenz-Grotesk Std Light" w:hAnsi="Calibri" w:cs="Calibri"/>
          <w:sz w:val="32"/>
          <w:szCs w:val="32"/>
        </w:rPr>
        <w:t xml:space="preserve">Autorem zdjęć był częsty współpracownik </w:t>
      </w:r>
      <w:proofErr w:type="spellStart"/>
      <w:r w:rsidRPr="002A6CDE">
        <w:rPr>
          <w:rFonts w:ascii="Calibri" w:eastAsia="Akzidenz-Grotesk Std Light" w:hAnsi="Calibri" w:cs="Calibri"/>
          <w:sz w:val="32"/>
          <w:szCs w:val="32"/>
        </w:rPr>
        <w:t>Low</w:t>
      </w:r>
      <w:r w:rsidR="00E43B92" w:rsidRPr="002A6CDE">
        <w:rPr>
          <w:rFonts w:ascii="Calibri" w:eastAsia="Akzidenz-Grotesk Std Light" w:hAnsi="Calibri" w:cs="Calibri"/>
          <w:sz w:val="32"/>
          <w:szCs w:val="32"/>
        </w:rPr>
        <w:t>ery’</w:t>
      </w:r>
      <w:r w:rsidR="002C2F82" w:rsidRPr="002A6CDE">
        <w:rPr>
          <w:rFonts w:ascii="Calibri" w:eastAsia="Akzidenz-Grotesk Std Light" w:hAnsi="Calibri" w:cs="Calibri"/>
          <w:sz w:val="32"/>
          <w:szCs w:val="32"/>
        </w:rPr>
        <w:t>ego</w:t>
      </w:r>
      <w:proofErr w:type="spellEnd"/>
      <w:r w:rsidR="002C2F82" w:rsidRPr="002A6CDE">
        <w:rPr>
          <w:rFonts w:ascii="Calibri" w:eastAsia="Akzidenz-Grotesk Std Light" w:hAnsi="Calibri" w:cs="Calibri"/>
          <w:sz w:val="32"/>
          <w:szCs w:val="32"/>
        </w:rPr>
        <w:t xml:space="preserve"> Andrew </w:t>
      </w:r>
      <w:proofErr w:type="spellStart"/>
      <w:r w:rsidR="002C2F82" w:rsidRPr="002A6CDE">
        <w:rPr>
          <w:rFonts w:ascii="Calibri" w:eastAsia="Akzidenz-Grotesk Std Light" w:hAnsi="Calibri" w:cs="Calibri"/>
          <w:sz w:val="32"/>
          <w:szCs w:val="32"/>
        </w:rPr>
        <w:t>Droz</w:t>
      </w:r>
      <w:proofErr w:type="spellEnd"/>
      <w:r w:rsidR="002C2F82" w:rsidRPr="002A6CDE">
        <w:rPr>
          <w:rFonts w:ascii="Calibri" w:eastAsia="Akzidenz-Grotesk Std Light" w:hAnsi="Calibri" w:cs="Calibri"/>
          <w:sz w:val="32"/>
          <w:szCs w:val="32"/>
        </w:rPr>
        <w:t xml:space="preserve"> Palermo („</w:t>
      </w:r>
      <w:proofErr w:type="spellStart"/>
      <w:r w:rsidRPr="002A6CDE">
        <w:rPr>
          <w:rFonts w:ascii="Calibri" w:eastAsia="Akzidenz-Grotesk Std Light" w:hAnsi="Calibri" w:cs="Calibri"/>
          <w:sz w:val="32"/>
          <w:szCs w:val="32"/>
        </w:rPr>
        <w:t>Ghost</w:t>
      </w:r>
      <w:proofErr w:type="spellEnd"/>
      <w:r w:rsidRPr="002A6CDE">
        <w:rPr>
          <w:rFonts w:ascii="Calibri" w:eastAsia="Akzidenz-Grotesk Std Light" w:hAnsi="Calibri" w:cs="Calibri"/>
          <w:sz w:val="32"/>
          <w:szCs w:val="32"/>
        </w:rPr>
        <w:t xml:space="preserve"> Story”). Po konsultacji z nim, reżyser zdecydował się na garść </w:t>
      </w:r>
      <w:r w:rsidR="004320C1" w:rsidRPr="002A6CDE">
        <w:rPr>
          <w:rFonts w:ascii="Calibri" w:eastAsia="Akzidenz-Grotesk Std Light" w:hAnsi="Calibri" w:cs="Calibri"/>
          <w:sz w:val="32"/>
          <w:szCs w:val="32"/>
        </w:rPr>
        <w:t>cyfrowych efektów. Obaj panowie</w:t>
      </w:r>
      <w:r w:rsidRPr="002A6CDE">
        <w:rPr>
          <w:rFonts w:ascii="Calibri" w:eastAsia="Akzidenz-Grotesk Std Light" w:hAnsi="Calibri" w:cs="Calibri"/>
          <w:sz w:val="32"/>
          <w:szCs w:val="32"/>
        </w:rPr>
        <w:t xml:space="preserve"> zwrócili się o pomoc do słynnej firmy Weta Digital w Nowej Zelandii, założonej w 1993 roku przez Petera Jacksona w celu produkcji cyfrowych efektów dla „Niebiańskich stworzeń”, a która potem zajmowała się efektami do trylogii „Władca pierścieni”. </w:t>
      </w:r>
      <w:r w:rsidRPr="002A6CDE">
        <w:rPr>
          <w:rFonts w:ascii="Calibri" w:eastAsia="Akzidenz-Grotesk Std Light" w:hAnsi="Calibri" w:cs="Calibri"/>
          <w:i/>
          <w:iCs/>
          <w:sz w:val="32"/>
          <w:szCs w:val="32"/>
        </w:rPr>
        <w:t>–</w:t>
      </w:r>
      <w:r w:rsidRPr="002A6CDE">
        <w:rPr>
          <w:rFonts w:ascii="Calibri" w:eastAsia="Akzidenz-Grotesk Std Light" w:hAnsi="Calibri" w:cs="Calibri"/>
          <w:sz w:val="32"/>
          <w:szCs w:val="32"/>
        </w:rPr>
        <w:t xml:space="preserve"> </w:t>
      </w:r>
      <w:r w:rsidRPr="002A6CDE">
        <w:rPr>
          <w:rFonts w:ascii="Calibri" w:eastAsia="Akzidenz-Grotesk Std Light" w:hAnsi="Calibri" w:cs="Calibri"/>
          <w:i/>
          <w:iCs/>
          <w:sz w:val="32"/>
          <w:szCs w:val="32"/>
        </w:rPr>
        <w:t xml:space="preserve">Chciałem w pełni wykorzystać efekty wizualne, mimo że nie jest to typowy film </w:t>
      </w:r>
      <w:proofErr w:type="spellStart"/>
      <w:r w:rsidRPr="002A6CDE">
        <w:rPr>
          <w:rFonts w:ascii="Calibri" w:eastAsia="Akzidenz-Grotesk Std Light" w:hAnsi="Calibri" w:cs="Calibri"/>
          <w:i/>
          <w:iCs/>
          <w:sz w:val="32"/>
          <w:szCs w:val="32"/>
        </w:rPr>
        <w:t>fantasy</w:t>
      </w:r>
      <w:proofErr w:type="spellEnd"/>
      <w:r w:rsidRPr="002A6CDE">
        <w:rPr>
          <w:rFonts w:ascii="Calibri" w:eastAsia="Akzidenz-Grotesk Std Light" w:hAnsi="Calibri" w:cs="Calibri"/>
          <w:i/>
          <w:iCs/>
          <w:sz w:val="32"/>
          <w:szCs w:val="32"/>
        </w:rPr>
        <w:t xml:space="preserve"> –</w:t>
      </w:r>
      <w:r w:rsidRPr="002A6CDE">
        <w:rPr>
          <w:rFonts w:ascii="Calibri" w:eastAsia="Akzidenz-Grotesk Std Light" w:hAnsi="Calibri" w:cs="Calibri"/>
          <w:iCs/>
          <w:sz w:val="32"/>
          <w:szCs w:val="32"/>
        </w:rPr>
        <w:t xml:space="preserve"> tłumaczył </w:t>
      </w:r>
      <w:proofErr w:type="spellStart"/>
      <w:r w:rsidRPr="002A6CDE">
        <w:rPr>
          <w:rFonts w:ascii="Calibri" w:eastAsia="Akzidenz-Grotesk Std Light" w:hAnsi="Calibri" w:cs="Calibri"/>
          <w:iCs/>
          <w:sz w:val="32"/>
          <w:szCs w:val="32"/>
        </w:rPr>
        <w:t>Lowery</w:t>
      </w:r>
      <w:proofErr w:type="spellEnd"/>
      <w:r w:rsidRPr="002A6CDE">
        <w:rPr>
          <w:rFonts w:ascii="Calibri" w:eastAsia="Akzidenz-Grotesk Std Light" w:hAnsi="Calibri" w:cs="Calibri"/>
          <w:iCs/>
          <w:sz w:val="32"/>
          <w:szCs w:val="32"/>
        </w:rPr>
        <w:t xml:space="preserve"> </w:t>
      </w:r>
      <w:r w:rsidRPr="002A6CDE">
        <w:rPr>
          <w:rFonts w:ascii="Calibri" w:eastAsia="Akzidenz-Grotesk Std Light" w:hAnsi="Calibri" w:cs="Calibri"/>
          <w:i/>
          <w:iCs/>
          <w:sz w:val="32"/>
          <w:szCs w:val="32"/>
        </w:rPr>
        <w:t>– lecz dla jak najlepszego efektu wykorzystaliśmy wszystko, od nieco staromodnych technik zastawek, po najnowsze narzędzia CGI.</w:t>
      </w:r>
      <w:r w:rsidRPr="002A6CDE">
        <w:rPr>
          <w:rFonts w:ascii="Calibri" w:eastAsia="Akzidenz-Grotesk Std Light" w:hAnsi="Calibri" w:cs="Calibri"/>
          <w:sz w:val="32"/>
          <w:szCs w:val="32"/>
        </w:rPr>
        <w:t xml:space="preserve"> W </w:t>
      </w:r>
      <w:r w:rsidRPr="002A6CDE">
        <w:rPr>
          <w:rFonts w:ascii="Calibri" w:eastAsia="Akzidenz-Grotesk Std Light" w:hAnsi="Calibri" w:cs="Calibri"/>
          <w:sz w:val="32"/>
          <w:szCs w:val="32"/>
        </w:rPr>
        <w:lastRenderedPageBreak/>
        <w:t xml:space="preserve">scenie, w której </w:t>
      </w:r>
      <w:proofErr w:type="spellStart"/>
      <w:r w:rsidRPr="002A6CDE">
        <w:rPr>
          <w:rFonts w:ascii="Calibri" w:eastAsia="Akzidenz-Grotesk Std Light" w:hAnsi="Calibri" w:cs="Calibri"/>
          <w:sz w:val="32"/>
          <w:szCs w:val="32"/>
        </w:rPr>
        <w:t>Gawain</w:t>
      </w:r>
      <w:proofErr w:type="spellEnd"/>
      <w:r w:rsidRPr="002A6CDE">
        <w:rPr>
          <w:rFonts w:ascii="Calibri" w:eastAsia="Akzidenz-Grotesk Std Light" w:hAnsi="Calibri" w:cs="Calibri"/>
          <w:sz w:val="32"/>
          <w:szCs w:val="32"/>
        </w:rPr>
        <w:t xml:space="preserve"> spotyka plemię olbrzymów, </w:t>
      </w:r>
      <w:r w:rsidR="00C548A7" w:rsidRPr="002A6CDE">
        <w:rPr>
          <w:rFonts w:ascii="Calibri" w:eastAsia="Akzidenz-Grotesk Std Light" w:hAnsi="Calibri" w:cs="Calibri"/>
          <w:sz w:val="32"/>
          <w:szCs w:val="32"/>
        </w:rPr>
        <w:t>zastosowano</w:t>
      </w:r>
      <w:r w:rsidRPr="002A6CDE">
        <w:rPr>
          <w:rFonts w:ascii="Calibri" w:eastAsia="Akzidenz-Grotesk Std Light" w:hAnsi="Calibri" w:cs="Calibri"/>
          <w:sz w:val="32"/>
          <w:szCs w:val="32"/>
        </w:rPr>
        <w:t xml:space="preserve"> z</w:t>
      </w:r>
      <w:r w:rsidR="004320C1" w:rsidRPr="002A6CDE">
        <w:rPr>
          <w:rFonts w:ascii="Calibri" w:eastAsia="Akzidenz-Grotesk Std Light" w:hAnsi="Calibri" w:cs="Calibri"/>
          <w:sz w:val="32"/>
          <w:szCs w:val="32"/>
        </w:rPr>
        <w:t>naną od lat „żabią perspektywę”</w:t>
      </w:r>
      <w:r w:rsidRPr="002A6CDE">
        <w:rPr>
          <w:rFonts w:ascii="Calibri" w:eastAsia="Akzidenz-Grotesk Std Light" w:hAnsi="Calibri" w:cs="Calibri"/>
          <w:sz w:val="32"/>
          <w:szCs w:val="32"/>
        </w:rPr>
        <w:t xml:space="preserve"> ustawienia kamery, w połączeniu z nowoczesną techniką cyfrową.  </w:t>
      </w:r>
    </w:p>
    <w:p w14:paraId="58DC891A" w14:textId="6077E062" w:rsidR="00D60D6B" w:rsidRPr="00FF2791" w:rsidRDefault="00D60D6B" w:rsidP="00FF2791">
      <w:pPr>
        <w:pStyle w:val="Tekstpodstawowy"/>
        <w:widowControl/>
        <w:spacing w:line="360" w:lineRule="auto"/>
        <w:jc w:val="both"/>
        <w:rPr>
          <w:rFonts w:ascii="Calibri" w:eastAsia="Akzidenz-Grotesk Std Light" w:hAnsi="Calibri" w:cs="Calibri"/>
          <w:sz w:val="32"/>
          <w:szCs w:val="32"/>
        </w:rPr>
      </w:pPr>
      <w:r w:rsidRPr="002A6CDE">
        <w:rPr>
          <w:rFonts w:ascii="Calibri" w:eastAsia="Akzidenz-Grotesk Std Light" w:hAnsi="Calibri" w:cs="Calibri"/>
          <w:sz w:val="32"/>
          <w:szCs w:val="32"/>
        </w:rPr>
        <w:t xml:space="preserve">Po napisaniu i wyreżyserowaniu „Mojego przyjaciela smoka” dla Disneya, </w:t>
      </w:r>
      <w:proofErr w:type="spellStart"/>
      <w:r w:rsidRPr="002A6CDE">
        <w:rPr>
          <w:rFonts w:ascii="Calibri" w:eastAsia="Akzidenz-Grotesk Std Light" w:hAnsi="Calibri" w:cs="Calibri"/>
          <w:sz w:val="32"/>
          <w:szCs w:val="32"/>
        </w:rPr>
        <w:t>Lowery</w:t>
      </w:r>
      <w:proofErr w:type="spellEnd"/>
      <w:r w:rsidRPr="002A6CDE">
        <w:rPr>
          <w:rFonts w:ascii="Calibri" w:eastAsia="Akzidenz-Grotesk Std Light" w:hAnsi="Calibri" w:cs="Calibri"/>
          <w:sz w:val="32"/>
          <w:szCs w:val="32"/>
        </w:rPr>
        <w:t xml:space="preserve"> zdobył doświadczenie z animowanymi stworzeniami. Tym razem zwrócił się do swojego współpracownika z Weta Digital, </w:t>
      </w:r>
      <w:proofErr w:type="spellStart"/>
      <w:r w:rsidRPr="002A6CDE">
        <w:rPr>
          <w:rFonts w:ascii="Calibri" w:eastAsia="Akzidenz-Grotesk Std Light" w:hAnsi="Calibri" w:cs="Calibri"/>
          <w:sz w:val="32"/>
          <w:szCs w:val="32"/>
        </w:rPr>
        <w:t>Erica</w:t>
      </w:r>
      <w:proofErr w:type="spellEnd"/>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sz w:val="32"/>
          <w:szCs w:val="32"/>
        </w:rPr>
        <w:t>Saindona</w:t>
      </w:r>
      <w:proofErr w:type="spellEnd"/>
      <w:r w:rsidRPr="002A6CDE">
        <w:rPr>
          <w:rFonts w:ascii="Calibri" w:eastAsia="Akzidenz-Grotesk Std Light" w:hAnsi="Calibri" w:cs="Calibri"/>
          <w:sz w:val="32"/>
          <w:szCs w:val="32"/>
        </w:rPr>
        <w:t xml:space="preserve">, by stworzył cyfrowo mówiącego lisa, </w:t>
      </w:r>
      <w:r w:rsidR="0036132A" w:rsidRPr="002A6CDE">
        <w:rPr>
          <w:rFonts w:ascii="Calibri" w:eastAsia="Akzidenz-Grotesk Std Light" w:hAnsi="Calibri" w:cs="Calibri"/>
          <w:sz w:val="32"/>
          <w:szCs w:val="32"/>
        </w:rPr>
        <w:t>przewodnika</w:t>
      </w:r>
      <w:r w:rsidRPr="002A6CDE">
        <w:rPr>
          <w:rFonts w:ascii="Calibri" w:eastAsia="Akzidenz-Grotesk Std Light" w:hAnsi="Calibri" w:cs="Calibri"/>
          <w:sz w:val="32"/>
          <w:szCs w:val="32"/>
        </w:rPr>
        <w:t xml:space="preserve"> </w:t>
      </w:r>
      <w:proofErr w:type="spellStart"/>
      <w:r w:rsidRPr="002A6CDE">
        <w:rPr>
          <w:rFonts w:ascii="Calibri" w:eastAsia="Akzidenz-Grotesk Std Light" w:hAnsi="Calibri" w:cs="Calibri"/>
          <w:sz w:val="32"/>
          <w:szCs w:val="32"/>
        </w:rPr>
        <w:t>Gawaina</w:t>
      </w:r>
      <w:proofErr w:type="spellEnd"/>
      <w:r w:rsidRPr="002A6CDE">
        <w:rPr>
          <w:rFonts w:ascii="Calibri" w:eastAsia="Akzidenz-Grotesk Std Light" w:hAnsi="Calibri" w:cs="Calibri"/>
          <w:sz w:val="32"/>
          <w:szCs w:val="32"/>
        </w:rPr>
        <w:t xml:space="preserve">. W oryginale lis jest sługą Lorda </w:t>
      </w:r>
      <w:proofErr w:type="spellStart"/>
      <w:r w:rsidRPr="002A6CDE">
        <w:rPr>
          <w:rFonts w:ascii="Calibri" w:eastAsia="Akzidenz-Grotesk Std Light" w:hAnsi="Calibri" w:cs="Calibri"/>
          <w:sz w:val="32"/>
          <w:szCs w:val="32"/>
        </w:rPr>
        <w:t>Bertilaka</w:t>
      </w:r>
      <w:proofErr w:type="spellEnd"/>
      <w:r w:rsidRPr="002A6CDE">
        <w:rPr>
          <w:rFonts w:ascii="Calibri" w:eastAsia="Akzidenz-Grotesk Std Light" w:hAnsi="Calibri" w:cs="Calibri"/>
          <w:sz w:val="32"/>
          <w:szCs w:val="32"/>
        </w:rPr>
        <w:t xml:space="preserve">, ale </w:t>
      </w:r>
      <w:r w:rsidR="00120FAA" w:rsidRPr="002A6CDE">
        <w:rPr>
          <w:rFonts w:ascii="Calibri" w:eastAsia="Akzidenz-Grotesk Std Light" w:hAnsi="Calibri" w:cs="Calibri"/>
          <w:sz w:val="32"/>
          <w:szCs w:val="32"/>
        </w:rPr>
        <w:t>filmowiec</w:t>
      </w:r>
      <w:r w:rsidRPr="002A6CDE">
        <w:rPr>
          <w:rFonts w:ascii="Calibri" w:eastAsia="Akzidenz-Grotesk Std Light" w:hAnsi="Calibri" w:cs="Calibri"/>
          <w:sz w:val="32"/>
          <w:szCs w:val="32"/>
        </w:rPr>
        <w:t xml:space="preserve"> nie był zainteresowany obsadzeniem człowieka w tej roli. </w:t>
      </w:r>
      <w:r w:rsidRPr="002A6CDE">
        <w:rPr>
          <w:rFonts w:ascii="Calibri" w:eastAsia="Akzidenz-Grotesk Std Light" w:hAnsi="Calibri" w:cs="Calibri"/>
          <w:i/>
          <w:iCs/>
          <w:sz w:val="32"/>
          <w:szCs w:val="32"/>
        </w:rPr>
        <w:t>– Związek z przyrodą i kulturą średniowieczną są mocno widoczne w oryginale. Nie udało nam się zawrzeć tak wielu tych elementów, jak bym chciał</w:t>
      </w:r>
      <w:r w:rsidRPr="002A6CDE">
        <w:rPr>
          <w:rFonts w:ascii="Calibri" w:eastAsia="Akzidenz-Grotesk Std Light" w:hAnsi="Calibri" w:cs="Calibri"/>
          <w:sz w:val="32"/>
          <w:szCs w:val="32"/>
        </w:rPr>
        <w:t xml:space="preserve"> – mówił </w:t>
      </w:r>
      <w:proofErr w:type="spellStart"/>
      <w:r w:rsidRPr="002A6CDE">
        <w:rPr>
          <w:rFonts w:ascii="Calibri" w:eastAsia="Akzidenz-Grotesk Std Light" w:hAnsi="Calibri" w:cs="Calibri"/>
          <w:sz w:val="32"/>
          <w:szCs w:val="32"/>
        </w:rPr>
        <w:t>Lowery</w:t>
      </w:r>
      <w:proofErr w:type="spellEnd"/>
      <w:r w:rsidRPr="002A6CDE">
        <w:rPr>
          <w:rFonts w:ascii="Calibri" w:eastAsia="Akzidenz-Grotesk Std Light" w:hAnsi="Calibri" w:cs="Calibri"/>
          <w:sz w:val="32"/>
          <w:szCs w:val="32"/>
        </w:rPr>
        <w:t xml:space="preserve"> </w:t>
      </w:r>
      <w:r w:rsidRPr="002A6CDE">
        <w:rPr>
          <w:rFonts w:ascii="Calibri" w:eastAsia="Akzidenz-Grotesk Std Light" w:hAnsi="Calibri" w:cs="Calibri"/>
          <w:i/>
          <w:iCs/>
          <w:sz w:val="32"/>
          <w:szCs w:val="32"/>
        </w:rPr>
        <w:t>–</w:t>
      </w:r>
      <w:r w:rsidRPr="002A6CDE">
        <w:rPr>
          <w:rFonts w:ascii="Calibri" w:eastAsia="Akzidenz-Grotesk Std Light" w:hAnsi="Calibri" w:cs="Calibri"/>
          <w:sz w:val="32"/>
          <w:szCs w:val="32"/>
        </w:rPr>
        <w:t xml:space="preserve"> </w:t>
      </w:r>
      <w:r w:rsidR="004320C1" w:rsidRPr="002A6CDE">
        <w:rPr>
          <w:rFonts w:ascii="Calibri" w:eastAsia="Akzidenz-Grotesk Std Light" w:hAnsi="Calibri" w:cs="Calibri"/>
          <w:i/>
          <w:iCs/>
          <w:sz w:val="32"/>
          <w:szCs w:val="32"/>
        </w:rPr>
        <w:t>l</w:t>
      </w:r>
      <w:r w:rsidRPr="002A6CDE">
        <w:rPr>
          <w:rFonts w:ascii="Calibri" w:eastAsia="Akzidenz-Grotesk Std Light" w:hAnsi="Calibri" w:cs="Calibri"/>
          <w:i/>
          <w:iCs/>
          <w:sz w:val="32"/>
          <w:szCs w:val="32"/>
        </w:rPr>
        <w:t>ecz przez zmianę jednej z postaci w zwierzę, byliśmy w stanie oddać ten aspekt tekstu.</w:t>
      </w:r>
      <w:r w:rsidRPr="002A6CDE">
        <w:rPr>
          <w:rFonts w:ascii="Calibri" w:eastAsia="Akzidenz-Grotesk Std Light" w:hAnsi="Calibri" w:cs="Calibri"/>
          <w:sz w:val="32"/>
          <w:szCs w:val="32"/>
        </w:rPr>
        <w:t xml:space="preserve"> Reżyser przez chwilę rozważał użycie </w:t>
      </w:r>
      <w:proofErr w:type="spellStart"/>
      <w:r w:rsidRPr="002A6CDE">
        <w:rPr>
          <w:rFonts w:ascii="Calibri" w:eastAsia="Akzidenz-Grotesk Std Light" w:hAnsi="Calibri" w:cs="Calibri"/>
          <w:sz w:val="32"/>
          <w:szCs w:val="32"/>
        </w:rPr>
        <w:t>animatronicznej</w:t>
      </w:r>
      <w:proofErr w:type="spellEnd"/>
      <w:r w:rsidRPr="002A6CDE">
        <w:rPr>
          <w:rFonts w:ascii="Calibri" w:eastAsia="Akzidenz-Grotesk Std Light" w:hAnsi="Calibri" w:cs="Calibri"/>
          <w:sz w:val="32"/>
          <w:szCs w:val="32"/>
        </w:rPr>
        <w:t xml:space="preserve"> marionetki, ostatecznie jednak poprosił </w:t>
      </w:r>
      <w:proofErr w:type="spellStart"/>
      <w:r w:rsidRPr="002A6CDE">
        <w:rPr>
          <w:rFonts w:ascii="Calibri" w:eastAsia="Akzidenz-Grotesk Std Light" w:hAnsi="Calibri" w:cs="Calibri"/>
          <w:sz w:val="32"/>
          <w:szCs w:val="32"/>
        </w:rPr>
        <w:t>Saindona</w:t>
      </w:r>
      <w:proofErr w:type="spellEnd"/>
      <w:r w:rsidRPr="002A6CDE">
        <w:rPr>
          <w:rFonts w:ascii="Calibri" w:eastAsia="Akzidenz-Grotesk Std Light" w:hAnsi="Calibri" w:cs="Calibri"/>
          <w:sz w:val="32"/>
          <w:szCs w:val="32"/>
        </w:rPr>
        <w:t xml:space="preserve"> i artystów z Weta o powołanie do życia postaci całkowicie cyfrowej. Ci sami animatorzy, którzy wyczarowali Elliota w „Moim przyjacielu smoku”, oddali tym razem swoje talenty lisowi. </w:t>
      </w:r>
      <w:r w:rsidR="00550327" w:rsidRPr="002A6CDE">
        <w:rPr>
          <w:rFonts w:ascii="Calibri" w:eastAsia="Akzidenz-Grotesk Std Light" w:hAnsi="Calibri" w:cs="Calibri"/>
          <w:sz w:val="32"/>
          <w:szCs w:val="32"/>
        </w:rPr>
        <w:t>Twórca</w:t>
      </w:r>
      <w:r w:rsidRPr="002A6CDE">
        <w:rPr>
          <w:rFonts w:ascii="Calibri" w:eastAsia="Akzidenz-Grotesk Std Light" w:hAnsi="Calibri" w:cs="Calibri"/>
          <w:sz w:val="32"/>
          <w:szCs w:val="32"/>
        </w:rPr>
        <w:t xml:space="preserve"> wyjaśniał: </w:t>
      </w:r>
      <w:r w:rsidRPr="002A6CDE">
        <w:rPr>
          <w:rFonts w:ascii="Calibri" w:eastAsia="Akzidenz-Grotesk Std Light" w:hAnsi="Calibri" w:cs="Calibri"/>
          <w:i/>
          <w:iCs/>
          <w:sz w:val="32"/>
          <w:szCs w:val="32"/>
        </w:rPr>
        <w:t>–</w:t>
      </w:r>
      <w:r w:rsidRPr="002A6CDE">
        <w:rPr>
          <w:rFonts w:ascii="Calibri" w:eastAsia="Akzidenz-Grotesk Std Light" w:hAnsi="Calibri" w:cs="Calibri"/>
          <w:sz w:val="32"/>
          <w:szCs w:val="32"/>
        </w:rPr>
        <w:t xml:space="preserve"> </w:t>
      </w:r>
      <w:r w:rsidRPr="002A6CDE">
        <w:rPr>
          <w:rFonts w:ascii="Calibri" w:eastAsia="Akzidenz-Grotesk Std Light" w:hAnsi="Calibri" w:cs="Calibri"/>
          <w:i/>
          <w:iCs/>
          <w:sz w:val="32"/>
          <w:szCs w:val="32"/>
        </w:rPr>
        <w:t xml:space="preserve">Chciałem, żeby nasz lis dorównał </w:t>
      </w:r>
      <w:proofErr w:type="spellStart"/>
      <w:r w:rsidRPr="002A6CDE">
        <w:rPr>
          <w:rFonts w:ascii="Calibri" w:eastAsia="Akzidenz-Grotesk Std Light" w:hAnsi="Calibri" w:cs="Calibri"/>
          <w:i/>
          <w:iCs/>
          <w:sz w:val="32"/>
          <w:szCs w:val="32"/>
        </w:rPr>
        <w:t>fotorealistycznym</w:t>
      </w:r>
      <w:proofErr w:type="spellEnd"/>
      <w:r w:rsidRPr="002A6CDE">
        <w:rPr>
          <w:rFonts w:ascii="Calibri" w:eastAsia="Akzidenz-Grotesk Std Light" w:hAnsi="Calibri" w:cs="Calibri"/>
          <w:i/>
          <w:iCs/>
          <w:sz w:val="32"/>
          <w:szCs w:val="32"/>
        </w:rPr>
        <w:t xml:space="preserve">, mówiącym zwierzętom z „Księgi Dżungli” i „Króla Lwa”. To jest nowa norma estetyczna, do której jesteśmy już  przyzwyczajeni – ale nie w filmie takim jak nasz. </w:t>
      </w:r>
      <w:proofErr w:type="spellStart"/>
      <w:r w:rsidRPr="002A6CDE">
        <w:rPr>
          <w:rFonts w:ascii="Calibri" w:eastAsia="Akzidenz-Grotesk Std Light" w:hAnsi="Calibri" w:cs="Calibri"/>
          <w:sz w:val="32"/>
          <w:szCs w:val="32"/>
        </w:rPr>
        <w:t>Lowery</w:t>
      </w:r>
      <w:proofErr w:type="spellEnd"/>
      <w:r w:rsidRPr="002A6CDE">
        <w:rPr>
          <w:rFonts w:ascii="Calibri" w:eastAsia="Akzidenz-Grotesk Std Light" w:hAnsi="Calibri" w:cs="Calibri"/>
          <w:sz w:val="32"/>
          <w:szCs w:val="32"/>
        </w:rPr>
        <w:t xml:space="preserve"> uważał bowiem, że użycie najbardziej zróżnicowanych środków wyrazu i technik ma służyć spójności opowieści. </w:t>
      </w:r>
    </w:p>
    <w:p w14:paraId="1F84821D" w14:textId="77777777" w:rsidR="00D60D6B" w:rsidRPr="002A6CDE" w:rsidRDefault="00D60D6B" w:rsidP="00944720">
      <w:pPr>
        <w:spacing w:line="360" w:lineRule="auto"/>
        <w:jc w:val="both"/>
        <w:rPr>
          <w:rFonts w:ascii="Calibri" w:hAnsi="Calibri" w:cs="Calibri"/>
          <w:b/>
          <w:bCs/>
          <w:sz w:val="32"/>
          <w:szCs w:val="32"/>
        </w:rPr>
      </w:pPr>
      <w:r w:rsidRPr="002A6CDE">
        <w:rPr>
          <w:rFonts w:ascii="Calibri" w:hAnsi="Calibri" w:cs="Calibri"/>
          <w:b/>
          <w:bCs/>
          <w:sz w:val="32"/>
          <w:szCs w:val="32"/>
        </w:rPr>
        <w:lastRenderedPageBreak/>
        <w:t xml:space="preserve">O aktorach </w:t>
      </w:r>
    </w:p>
    <w:p w14:paraId="398059F1" w14:textId="77777777" w:rsidR="00CF7EFC" w:rsidRPr="002A6CDE" w:rsidRDefault="00CF7EFC" w:rsidP="00944720">
      <w:pPr>
        <w:spacing w:line="360" w:lineRule="auto"/>
        <w:jc w:val="both"/>
        <w:rPr>
          <w:rFonts w:ascii="Calibri" w:hAnsi="Calibri" w:cs="Calibri"/>
          <w:b/>
          <w:bCs/>
          <w:sz w:val="32"/>
          <w:szCs w:val="32"/>
        </w:rPr>
      </w:pPr>
    </w:p>
    <w:p w14:paraId="0FA2C326" w14:textId="2B06CFC7" w:rsidR="00D60D6B" w:rsidRPr="002A6CDE" w:rsidRDefault="00D60D6B" w:rsidP="00944720">
      <w:pPr>
        <w:spacing w:line="360" w:lineRule="auto"/>
        <w:jc w:val="both"/>
        <w:rPr>
          <w:rFonts w:ascii="Calibri" w:hAnsi="Calibri" w:cs="Calibri"/>
          <w:b/>
          <w:bCs/>
          <w:sz w:val="32"/>
          <w:szCs w:val="32"/>
        </w:rPr>
      </w:pPr>
      <w:proofErr w:type="spellStart"/>
      <w:r w:rsidRPr="002A6CDE">
        <w:rPr>
          <w:rFonts w:ascii="Calibri" w:hAnsi="Calibri" w:cs="Calibri"/>
          <w:b/>
          <w:bCs/>
          <w:sz w:val="32"/>
          <w:szCs w:val="32"/>
        </w:rPr>
        <w:t>Dev</w:t>
      </w:r>
      <w:proofErr w:type="spellEnd"/>
      <w:r w:rsidRPr="002A6CDE">
        <w:rPr>
          <w:rFonts w:ascii="Calibri" w:hAnsi="Calibri" w:cs="Calibri"/>
          <w:b/>
          <w:bCs/>
          <w:sz w:val="32"/>
          <w:szCs w:val="32"/>
        </w:rPr>
        <w:t xml:space="preserve"> </w:t>
      </w:r>
      <w:proofErr w:type="spellStart"/>
      <w:r w:rsidRPr="002A6CDE">
        <w:rPr>
          <w:rFonts w:ascii="Calibri" w:hAnsi="Calibri" w:cs="Calibri"/>
          <w:b/>
          <w:bCs/>
          <w:sz w:val="32"/>
          <w:szCs w:val="32"/>
        </w:rPr>
        <w:t>Patel</w:t>
      </w:r>
      <w:proofErr w:type="spellEnd"/>
      <w:r w:rsidRPr="002A6CDE">
        <w:rPr>
          <w:rFonts w:ascii="Calibri" w:hAnsi="Calibri" w:cs="Calibri"/>
          <w:b/>
          <w:bCs/>
          <w:sz w:val="32"/>
          <w:szCs w:val="32"/>
        </w:rPr>
        <w:t xml:space="preserve"> (</w:t>
      </w:r>
      <w:proofErr w:type="spellStart"/>
      <w:r w:rsidRPr="002A6CDE">
        <w:rPr>
          <w:rFonts w:ascii="Calibri" w:hAnsi="Calibri" w:cs="Calibri"/>
          <w:b/>
          <w:bCs/>
          <w:sz w:val="32"/>
          <w:szCs w:val="32"/>
        </w:rPr>
        <w:t>Gawain</w:t>
      </w:r>
      <w:proofErr w:type="spellEnd"/>
      <w:r w:rsidRPr="002A6CDE">
        <w:rPr>
          <w:rFonts w:ascii="Calibri" w:hAnsi="Calibri" w:cs="Calibri"/>
          <w:b/>
          <w:bCs/>
          <w:sz w:val="32"/>
          <w:szCs w:val="32"/>
        </w:rPr>
        <w:t xml:space="preserve">) </w:t>
      </w:r>
    </w:p>
    <w:p w14:paraId="72254798" w14:textId="77777777" w:rsidR="00D60D6B" w:rsidRPr="002A6CDE" w:rsidRDefault="00D60D6B" w:rsidP="00944720">
      <w:pPr>
        <w:spacing w:line="360" w:lineRule="auto"/>
        <w:jc w:val="both"/>
        <w:rPr>
          <w:rFonts w:ascii="Calibri" w:hAnsi="Calibri" w:cs="Calibri"/>
          <w:sz w:val="32"/>
          <w:szCs w:val="32"/>
        </w:rPr>
      </w:pPr>
      <w:r w:rsidRPr="002A6CDE">
        <w:rPr>
          <w:rFonts w:ascii="Calibri" w:hAnsi="Calibri" w:cs="Calibri"/>
          <w:sz w:val="32"/>
          <w:szCs w:val="32"/>
        </w:rPr>
        <w:t xml:space="preserve">Urodził się 23.04.1990 roku. Popularność zdobył rolą Anwara </w:t>
      </w:r>
      <w:proofErr w:type="spellStart"/>
      <w:r w:rsidRPr="002A6CDE">
        <w:rPr>
          <w:rFonts w:ascii="Calibri" w:hAnsi="Calibri" w:cs="Calibri"/>
          <w:sz w:val="32"/>
          <w:szCs w:val="32"/>
        </w:rPr>
        <w:t>Kharrala</w:t>
      </w:r>
      <w:proofErr w:type="spellEnd"/>
      <w:r w:rsidRPr="002A6CDE">
        <w:rPr>
          <w:rFonts w:ascii="Calibri" w:hAnsi="Calibri" w:cs="Calibri"/>
          <w:sz w:val="32"/>
          <w:szCs w:val="32"/>
        </w:rPr>
        <w:t xml:space="preserve"> w serialu dla młodzieży „Kumple” („</w:t>
      </w:r>
      <w:proofErr w:type="spellStart"/>
      <w:r w:rsidRPr="002A6CDE">
        <w:rPr>
          <w:rFonts w:ascii="Calibri" w:hAnsi="Calibri" w:cs="Calibri"/>
          <w:sz w:val="32"/>
          <w:szCs w:val="32"/>
        </w:rPr>
        <w:t>Skins</w:t>
      </w:r>
      <w:proofErr w:type="spellEnd"/>
      <w:r w:rsidRPr="002A6CDE">
        <w:rPr>
          <w:rFonts w:ascii="Calibri" w:hAnsi="Calibri" w:cs="Calibri"/>
          <w:sz w:val="32"/>
          <w:szCs w:val="32"/>
        </w:rPr>
        <w:t>”, 2007), a międzynarodową sławę występem w filmie „</w:t>
      </w:r>
      <w:proofErr w:type="spellStart"/>
      <w:r w:rsidRPr="002A6CDE">
        <w:rPr>
          <w:rFonts w:ascii="Calibri" w:hAnsi="Calibri" w:cs="Calibri"/>
          <w:sz w:val="32"/>
          <w:szCs w:val="32"/>
        </w:rPr>
        <w:t>Slumdog</w:t>
      </w:r>
      <w:proofErr w:type="spellEnd"/>
      <w:r w:rsidRPr="002A6CDE">
        <w:rPr>
          <w:rFonts w:ascii="Calibri" w:hAnsi="Calibri" w:cs="Calibri"/>
          <w:sz w:val="32"/>
          <w:szCs w:val="32"/>
        </w:rPr>
        <w:t>. Milioner z ulicy” (</w:t>
      </w:r>
      <w:proofErr w:type="spellStart"/>
      <w:r w:rsidRPr="002A6CDE">
        <w:rPr>
          <w:rFonts w:ascii="Calibri" w:hAnsi="Calibri" w:cs="Calibri"/>
          <w:sz w:val="32"/>
          <w:szCs w:val="32"/>
        </w:rPr>
        <w:t>Critic's</w:t>
      </w:r>
      <w:proofErr w:type="spellEnd"/>
      <w:r w:rsidRPr="002A6CDE">
        <w:rPr>
          <w:rFonts w:ascii="Calibri" w:hAnsi="Calibri" w:cs="Calibri"/>
          <w:sz w:val="32"/>
          <w:szCs w:val="32"/>
        </w:rPr>
        <w:t xml:space="preserve"> Choice </w:t>
      </w:r>
      <w:proofErr w:type="spellStart"/>
      <w:r w:rsidRPr="002A6CDE">
        <w:rPr>
          <w:rFonts w:ascii="Calibri" w:hAnsi="Calibri" w:cs="Calibri"/>
          <w:sz w:val="32"/>
          <w:szCs w:val="32"/>
        </w:rPr>
        <w:t>Award</w:t>
      </w:r>
      <w:proofErr w:type="spellEnd"/>
      <w:r w:rsidRPr="002A6CDE">
        <w:rPr>
          <w:rFonts w:ascii="Calibri" w:hAnsi="Calibri" w:cs="Calibri"/>
          <w:sz w:val="32"/>
          <w:szCs w:val="32"/>
        </w:rPr>
        <w:t xml:space="preserve">, nominacja do nagrody BAFTA dla najlepszego aktora w pierwszoplanowej roli). Na świat przyszedł w Londynie, w gminie </w:t>
      </w:r>
      <w:proofErr w:type="spellStart"/>
      <w:r w:rsidRPr="002A6CDE">
        <w:rPr>
          <w:rFonts w:ascii="Calibri" w:hAnsi="Calibri" w:cs="Calibri"/>
          <w:sz w:val="32"/>
          <w:szCs w:val="32"/>
        </w:rPr>
        <w:t>Brent</w:t>
      </w:r>
      <w:proofErr w:type="spellEnd"/>
      <w:r w:rsidRPr="002A6CDE">
        <w:rPr>
          <w:rFonts w:ascii="Calibri" w:hAnsi="Calibri" w:cs="Calibri"/>
          <w:sz w:val="32"/>
          <w:szCs w:val="32"/>
        </w:rPr>
        <w:t xml:space="preserve">, w rodzinie hinduskich emigrantów wywodzących się z Gudżaratu, którzy urodzili się w Nairobi. Jego matka Anita </w:t>
      </w:r>
      <w:proofErr w:type="spellStart"/>
      <w:r w:rsidRPr="002A6CDE">
        <w:rPr>
          <w:rFonts w:ascii="Calibri" w:hAnsi="Calibri" w:cs="Calibri"/>
          <w:sz w:val="32"/>
          <w:szCs w:val="32"/>
        </w:rPr>
        <w:t>Patel</w:t>
      </w:r>
      <w:proofErr w:type="spellEnd"/>
      <w:r w:rsidRPr="002A6CDE">
        <w:rPr>
          <w:rFonts w:ascii="Calibri" w:hAnsi="Calibri" w:cs="Calibri"/>
          <w:sz w:val="32"/>
          <w:szCs w:val="32"/>
        </w:rPr>
        <w:t xml:space="preserve"> jest opiekunką, jego ojciec Raj </w:t>
      </w:r>
      <w:proofErr w:type="spellStart"/>
      <w:r w:rsidRPr="002A6CDE">
        <w:rPr>
          <w:rFonts w:ascii="Calibri" w:hAnsi="Calibri" w:cs="Calibri"/>
          <w:sz w:val="32"/>
          <w:szCs w:val="32"/>
        </w:rPr>
        <w:t>Patel</w:t>
      </w:r>
      <w:proofErr w:type="spellEnd"/>
      <w:r w:rsidRPr="002A6CDE">
        <w:rPr>
          <w:rFonts w:ascii="Calibri" w:hAnsi="Calibri" w:cs="Calibri"/>
          <w:sz w:val="32"/>
          <w:szCs w:val="32"/>
        </w:rPr>
        <w:t xml:space="preserve"> pracuje w branży informatycznej. </w:t>
      </w:r>
      <w:r w:rsidRPr="002A6CDE">
        <w:rPr>
          <w:rFonts w:ascii="Calibri" w:hAnsi="Calibri" w:cs="Calibri"/>
          <w:sz w:val="32"/>
          <w:szCs w:val="32"/>
          <w:lang w:val="en-US"/>
        </w:rPr>
        <w:t xml:space="preserve">Patel </w:t>
      </w:r>
      <w:proofErr w:type="spellStart"/>
      <w:r w:rsidRPr="002A6CDE">
        <w:rPr>
          <w:rFonts w:ascii="Calibri" w:hAnsi="Calibri" w:cs="Calibri"/>
          <w:sz w:val="32"/>
          <w:szCs w:val="32"/>
          <w:lang w:val="en-US"/>
        </w:rPr>
        <w:t>uczył</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się</w:t>
      </w:r>
      <w:proofErr w:type="spellEnd"/>
      <w:r w:rsidRPr="002A6CDE">
        <w:rPr>
          <w:rFonts w:ascii="Calibri" w:hAnsi="Calibri" w:cs="Calibri"/>
          <w:sz w:val="32"/>
          <w:szCs w:val="32"/>
          <w:lang w:val="en-US"/>
        </w:rPr>
        <w:t xml:space="preserve"> w Longfield Primary School, a </w:t>
      </w:r>
      <w:proofErr w:type="spellStart"/>
      <w:r w:rsidRPr="002A6CDE">
        <w:rPr>
          <w:rFonts w:ascii="Calibri" w:hAnsi="Calibri" w:cs="Calibri"/>
          <w:sz w:val="32"/>
          <w:szCs w:val="32"/>
          <w:lang w:val="en-US"/>
        </w:rPr>
        <w:t>później</w:t>
      </w:r>
      <w:proofErr w:type="spellEnd"/>
      <w:r w:rsidRPr="002A6CDE">
        <w:rPr>
          <w:rFonts w:ascii="Calibri" w:hAnsi="Calibri" w:cs="Calibri"/>
          <w:sz w:val="32"/>
          <w:szCs w:val="32"/>
          <w:lang w:val="en-US"/>
        </w:rPr>
        <w:t xml:space="preserve"> w Whitmore High School. </w:t>
      </w:r>
      <w:r w:rsidRPr="002A6CDE">
        <w:rPr>
          <w:rFonts w:ascii="Calibri" w:hAnsi="Calibri" w:cs="Calibri"/>
          <w:sz w:val="32"/>
          <w:szCs w:val="32"/>
        </w:rPr>
        <w:t xml:space="preserve">Aktor od lat czynnie uprawia wschodnie sztuki walki; ma czarny pas w taekwondo. Zaczął trenować tę dyscyplinę w </w:t>
      </w:r>
      <w:proofErr w:type="spellStart"/>
      <w:r w:rsidRPr="002A6CDE">
        <w:rPr>
          <w:rFonts w:ascii="Calibri" w:hAnsi="Calibri" w:cs="Calibri"/>
          <w:sz w:val="32"/>
          <w:szCs w:val="32"/>
        </w:rPr>
        <w:t>Rayners</w:t>
      </w:r>
      <w:proofErr w:type="spellEnd"/>
      <w:r w:rsidRPr="002A6CDE">
        <w:rPr>
          <w:rFonts w:ascii="Calibri" w:hAnsi="Calibri" w:cs="Calibri"/>
          <w:sz w:val="32"/>
          <w:szCs w:val="32"/>
        </w:rPr>
        <w:t xml:space="preserve"> Lane </w:t>
      </w:r>
      <w:proofErr w:type="spellStart"/>
      <w:r w:rsidRPr="002A6CDE">
        <w:rPr>
          <w:rFonts w:ascii="Calibri" w:hAnsi="Calibri" w:cs="Calibri"/>
          <w:sz w:val="32"/>
          <w:szCs w:val="32"/>
        </w:rPr>
        <w:t>Academy</w:t>
      </w:r>
      <w:proofErr w:type="spellEnd"/>
      <w:r w:rsidRPr="002A6CDE">
        <w:rPr>
          <w:rFonts w:ascii="Calibri" w:hAnsi="Calibri" w:cs="Calibri"/>
          <w:sz w:val="32"/>
          <w:szCs w:val="32"/>
        </w:rPr>
        <w:t xml:space="preserve"> w 2000 roku. Startował regularnie w zawodach krajowych i na turniejach międzynarodowych. W 2004 roku osiągnął swój największy sukces – w Dublinie wywalczył brązowy medal mistrzostw świata AIMAA w kategorii juniorów. Karierę aktorską rozpoczął w 2006 od udziału w przesłuchaniach dla telewizji E4 do „K</w:t>
      </w:r>
      <w:r w:rsidR="00516414" w:rsidRPr="002A6CDE">
        <w:rPr>
          <w:rFonts w:ascii="Calibri" w:hAnsi="Calibri" w:cs="Calibri"/>
          <w:sz w:val="32"/>
          <w:szCs w:val="32"/>
        </w:rPr>
        <w:t>umpli</w:t>
      </w:r>
      <w:r w:rsidRPr="002A6CDE">
        <w:rPr>
          <w:rFonts w:ascii="Calibri" w:hAnsi="Calibri" w:cs="Calibri"/>
          <w:sz w:val="32"/>
          <w:szCs w:val="32"/>
        </w:rPr>
        <w:t>”; swą popularność umocnił dzięki serialowi „</w:t>
      </w:r>
      <w:proofErr w:type="spellStart"/>
      <w:r w:rsidRPr="002A6CDE">
        <w:rPr>
          <w:rFonts w:ascii="Calibri" w:hAnsi="Calibri" w:cs="Calibri"/>
          <w:sz w:val="32"/>
          <w:szCs w:val="32"/>
        </w:rPr>
        <w:t>Newsroom</w:t>
      </w:r>
      <w:proofErr w:type="spellEnd"/>
      <w:r w:rsidRPr="002A6CDE">
        <w:rPr>
          <w:rFonts w:ascii="Calibri" w:hAnsi="Calibri" w:cs="Calibri"/>
          <w:sz w:val="32"/>
          <w:szCs w:val="32"/>
        </w:rPr>
        <w:t>”. Po sukcesie w „</w:t>
      </w:r>
      <w:proofErr w:type="spellStart"/>
      <w:r w:rsidRPr="002A6CDE">
        <w:rPr>
          <w:rFonts w:ascii="Calibri" w:hAnsi="Calibri" w:cs="Calibri"/>
          <w:sz w:val="32"/>
          <w:szCs w:val="32"/>
        </w:rPr>
        <w:t>Slumdogu</w:t>
      </w:r>
      <w:proofErr w:type="spellEnd"/>
      <w:r w:rsidRPr="002A6CDE">
        <w:rPr>
          <w:rFonts w:ascii="Calibri" w:hAnsi="Calibri" w:cs="Calibri"/>
          <w:sz w:val="32"/>
          <w:szCs w:val="32"/>
        </w:rPr>
        <w:t xml:space="preserve">” przyszły role w hitach filmowych „Hotel </w:t>
      </w:r>
      <w:proofErr w:type="spellStart"/>
      <w:r w:rsidRPr="002A6CDE">
        <w:rPr>
          <w:rFonts w:ascii="Calibri" w:hAnsi="Calibri" w:cs="Calibri"/>
          <w:sz w:val="32"/>
          <w:szCs w:val="32"/>
        </w:rPr>
        <w:t>Marigold</w:t>
      </w:r>
      <w:proofErr w:type="spellEnd"/>
      <w:r w:rsidRPr="002A6CDE">
        <w:rPr>
          <w:rFonts w:ascii="Calibri" w:hAnsi="Calibri" w:cs="Calibri"/>
          <w:sz w:val="32"/>
          <w:szCs w:val="32"/>
        </w:rPr>
        <w:t xml:space="preserve">”, „Drugi hotel </w:t>
      </w:r>
      <w:proofErr w:type="spellStart"/>
      <w:r w:rsidRPr="002A6CDE">
        <w:rPr>
          <w:rFonts w:ascii="Calibri" w:hAnsi="Calibri" w:cs="Calibri"/>
          <w:sz w:val="32"/>
          <w:szCs w:val="32"/>
        </w:rPr>
        <w:t>Marigold</w:t>
      </w:r>
      <w:proofErr w:type="spellEnd"/>
      <w:r w:rsidRPr="002A6CDE">
        <w:rPr>
          <w:rFonts w:ascii="Calibri" w:hAnsi="Calibri" w:cs="Calibri"/>
          <w:sz w:val="32"/>
          <w:szCs w:val="32"/>
        </w:rPr>
        <w:t>” i „</w:t>
      </w:r>
      <w:proofErr w:type="spellStart"/>
      <w:r w:rsidRPr="002A6CDE">
        <w:rPr>
          <w:rFonts w:ascii="Calibri" w:hAnsi="Calibri" w:cs="Calibri"/>
          <w:sz w:val="32"/>
          <w:szCs w:val="32"/>
        </w:rPr>
        <w:t>Chappie</w:t>
      </w:r>
      <w:proofErr w:type="spellEnd"/>
      <w:r w:rsidRPr="002A6CDE">
        <w:rPr>
          <w:rFonts w:ascii="Calibri" w:hAnsi="Calibri" w:cs="Calibri"/>
          <w:sz w:val="32"/>
          <w:szCs w:val="32"/>
        </w:rPr>
        <w:t>”. W ostatnim czasie ukończył pracę nad swym debiutem reżyserskim „</w:t>
      </w:r>
      <w:proofErr w:type="spellStart"/>
      <w:r w:rsidRPr="002A6CDE">
        <w:rPr>
          <w:rFonts w:ascii="Calibri" w:hAnsi="Calibri" w:cs="Calibri"/>
          <w:sz w:val="32"/>
          <w:szCs w:val="32"/>
        </w:rPr>
        <w:t>Monkey</w:t>
      </w:r>
      <w:proofErr w:type="spellEnd"/>
      <w:r w:rsidRPr="002A6CDE">
        <w:rPr>
          <w:rFonts w:ascii="Calibri" w:hAnsi="Calibri" w:cs="Calibri"/>
          <w:sz w:val="32"/>
          <w:szCs w:val="32"/>
        </w:rPr>
        <w:t xml:space="preserve"> Man”.   </w:t>
      </w:r>
    </w:p>
    <w:p w14:paraId="1B38744D" w14:textId="77777777" w:rsidR="00D60D6B" w:rsidRPr="002A6CDE" w:rsidRDefault="009401B0" w:rsidP="00D60D6B">
      <w:pPr>
        <w:pStyle w:val="Tekstpodstawowy"/>
        <w:jc w:val="both"/>
        <w:rPr>
          <w:rFonts w:ascii="Calibri" w:hAnsi="Calibri" w:cs="Calibri"/>
        </w:rPr>
      </w:pPr>
      <w:hyperlink r:id="rId7" w:history="1"/>
    </w:p>
    <w:p w14:paraId="295DD77F" w14:textId="3F5DCF19" w:rsidR="00D60D6B" w:rsidRPr="002A6CDE" w:rsidRDefault="00D60D6B" w:rsidP="00D60D6B">
      <w:pPr>
        <w:jc w:val="both"/>
        <w:rPr>
          <w:rFonts w:ascii="Calibri" w:hAnsi="Calibri" w:cs="Calibri"/>
          <w:b/>
          <w:bCs/>
          <w:sz w:val="32"/>
          <w:szCs w:val="32"/>
          <w:lang w:val="en-US"/>
        </w:rPr>
      </w:pPr>
      <w:proofErr w:type="spellStart"/>
      <w:r w:rsidRPr="002A6CDE">
        <w:rPr>
          <w:rFonts w:ascii="Calibri" w:hAnsi="Calibri" w:cs="Calibri"/>
          <w:b/>
          <w:bCs/>
          <w:sz w:val="32"/>
          <w:szCs w:val="32"/>
          <w:lang w:val="en-US"/>
        </w:rPr>
        <w:lastRenderedPageBreak/>
        <w:t>Filmografia</w:t>
      </w:r>
      <w:proofErr w:type="spellEnd"/>
      <w:r w:rsidRPr="002A6CDE">
        <w:rPr>
          <w:rFonts w:ascii="Calibri" w:hAnsi="Calibri" w:cs="Calibri"/>
          <w:b/>
          <w:bCs/>
          <w:sz w:val="32"/>
          <w:szCs w:val="32"/>
          <w:lang w:val="en-US"/>
        </w:rPr>
        <w:t>:</w:t>
      </w:r>
    </w:p>
    <w:p w14:paraId="0CDEC8B4" w14:textId="77777777" w:rsidR="003779A1" w:rsidRPr="002A6CDE" w:rsidRDefault="003779A1" w:rsidP="00D60D6B">
      <w:pPr>
        <w:jc w:val="both"/>
        <w:rPr>
          <w:rFonts w:ascii="Calibri" w:hAnsi="Calibri" w:cs="Calibri"/>
          <w:b/>
          <w:bCs/>
          <w:sz w:val="32"/>
          <w:szCs w:val="32"/>
          <w:lang w:val="en-US"/>
        </w:rPr>
      </w:pPr>
    </w:p>
    <w:p w14:paraId="1020F017" w14:textId="77777777" w:rsidR="00D60D6B" w:rsidRPr="002A6CDE" w:rsidRDefault="00D60D6B" w:rsidP="00854CE0">
      <w:pPr>
        <w:spacing w:line="360" w:lineRule="auto"/>
        <w:jc w:val="both"/>
        <w:rPr>
          <w:rFonts w:ascii="Calibri" w:hAnsi="Calibri" w:cs="Calibri"/>
          <w:sz w:val="32"/>
          <w:szCs w:val="32"/>
          <w:lang w:val="en-US"/>
        </w:rPr>
      </w:pPr>
      <w:r w:rsidRPr="002A6CDE">
        <w:rPr>
          <w:rFonts w:ascii="Calibri" w:hAnsi="Calibri" w:cs="Calibri"/>
          <w:sz w:val="32"/>
          <w:szCs w:val="32"/>
          <w:lang w:val="en-US"/>
        </w:rPr>
        <w:t xml:space="preserve">2007 – Skins (serial TV, </w:t>
      </w:r>
      <w:proofErr w:type="spellStart"/>
      <w:r w:rsidRPr="002A6CDE">
        <w:rPr>
          <w:rFonts w:ascii="Calibri" w:hAnsi="Calibri" w:cs="Calibri"/>
          <w:sz w:val="32"/>
          <w:szCs w:val="32"/>
          <w:lang w:val="en-US"/>
        </w:rPr>
        <w:t>Kumple</w:t>
      </w:r>
      <w:proofErr w:type="spellEnd"/>
      <w:r w:rsidRPr="002A6CDE">
        <w:rPr>
          <w:rFonts w:ascii="Calibri" w:hAnsi="Calibri" w:cs="Calibri"/>
          <w:sz w:val="32"/>
          <w:szCs w:val="32"/>
          <w:lang w:val="en-US"/>
        </w:rPr>
        <w:t xml:space="preserve">, 18 </w:t>
      </w:r>
      <w:proofErr w:type="spellStart"/>
      <w:r w:rsidRPr="002A6CDE">
        <w:rPr>
          <w:rFonts w:ascii="Calibri" w:hAnsi="Calibri" w:cs="Calibri"/>
          <w:sz w:val="32"/>
          <w:szCs w:val="32"/>
          <w:lang w:val="en-US"/>
        </w:rPr>
        <w:t>odc</w:t>
      </w:r>
      <w:proofErr w:type="spellEnd"/>
      <w:r w:rsidRPr="002A6CDE">
        <w:rPr>
          <w:rFonts w:ascii="Calibri" w:hAnsi="Calibri" w:cs="Calibri"/>
          <w:sz w:val="32"/>
          <w:szCs w:val="32"/>
          <w:lang w:val="en-US"/>
        </w:rPr>
        <w:t xml:space="preserve">. w </w:t>
      </w:r>
      <w:proofErr w:type="spellStart"/>
      <w:r w:rsidRPr="002A6CDE">
        <w:rPr>
          <w:rFonts w:ascii="Calibri" w:hAnsi="Calibri" w:cs="Calibri"/>
          <w:sz w:val="32"/>
          <w:szCs w:val="32"/>
          <w:lang w:val="en-US"/>
        </w:rPr>
        <w:t>latach</w:t>
      </w:r>
      <w:proofErr w:type="spellEnd"/>
      <w:r w:rsidRPr="002A6CDE">
        <w:rPr>
          <w:rFonts w:ascii="Calibri" w:hAnsi="Calibri" w:cs="Calibri"/>
          <w:sz w:val="32"/>
          <w:szCs w:val="32"/>
          <w:lang w:val="en-US"/>
        </w:rPr>
        <w:t xml:space="preserve">  2007</w:t>
      </w:r>
      <w:r w:rsidRPr="002A6CDE">
        <w:rPr>
          <w:rFonts w:ascii="Calibri" w:eastAsia="Akzidenz-Grotesk Std Light" w:hAnsi="Calibri" w:cs="Calibri"/>
          <w:i/>
          <w:iCs/>
          <w:sz w:val="32"/>
          <w:szCs w:val="32"/>
          <w:lang w:val="en-US"/>
        </w:rPr>
        <w:t>–</w:t>
      </w:r>
      <w:r w:rsidRPr="002A6CDE">
        <w:rPr>
          <w:rFonts w:ascii="Calibri" w:eastAsia="Akzidenz-Grotesk Std Light" w:hAnsi="Calibri" w:cs="Calibri"/>
          <w:iCs/>
          <w:sz w:val="32"/>
          <w:szCs w:val="32"/>
          <w:lang w:val="en-US"/>
        </w:rPr>
        <w:t>200</w:t>
      </w:r>
      <w:r w:rsidRPr="002A6CDE">
        <w:rPr>
          <w:rFonts w:ascii="Calibri" w:hAnsi="Calibri" w:cs="Calibri"/>
          <w:sz w:val="32"/>
          <w:szCs w:val="32"/>
          <w:lang w:val="en-US"/>
        </w:rPr>
        <w:t xml:space="preserve">8), Skins: Secret Party (V, </w:t>
      </w:r>
      <w:proofErr w:type="spellStart"/>
      <w:r w:rsidRPr="002A6CDE">
        <w:rPr>
          <w:rFonts w:ascii="Calibri" w:hAnsi="Calibri" w:cs="Calibri"/>
          <w:sz w:val="32"/>
          <w:szCs w:val="32"/>
          <w:lang w:val="en-US"/>
        </w:rPr>
        <w:t>kr.m</w:t>
      </w:r>
      <w:proofErr w:type="spellEnd"/>
      <w:r w:rsidRPr="002A6CDE">
        <w:rPr>
          <w:rFonts w:ascii="Calibri" w:hAnsi="Calibri" w:cs="Calibri"/>
          <w:sz w:val="32"/>
          <w:szCs w:val="32"/>
          <w:lang w:val="en-US"/>
        </w:rPr>
        <w:t xml:space="preserve">.), 2008 – Slumdog. </w:t>
      </w:r>
      <w:proofErr w:type="spellStart"/>
      <w:r w:rsidRPr="002A6CDE">
        <w:rPr>
          <w:rFonts w:ascii="Calibri" w:hAnsi="Calibri" w:cs="Calibri"/>
          <w:sz w:val="32"/>
          <w:szCs w:val="32"/>
          <w:lang w:val="en-US"/>
        </w:rPr>
        <w:t>Milioner</w:t>
      </w:r>
      <w:proofErr w:type="spellEnd"/>
      <w:r w:rsidRPr="002A6CDE">
        <w:rPr>
          <w:rFonts w:ascii="Calibri" w:hAnsi="Calibri" w:cs="Calibri"/>
          <w:sz w:val="32"/>
          <w:szCs w:val="32"/>
          <w:lang w:val="en-US"/>
        </w:rPr>
        <w:t xml:space="preserve"> z </w:t>
      </w:r>
      <w:proofErr w:type="spellStart"/>
      <w:r w:rsidRPr="002A6CDE">
        <w:rPr>
          <w:rFonts w:ascii="Calibri" w:hAnsi="Calibri" w:cs="Calibri"/>
          <w:sz w:val="32"/>
          <w:szCs w:val="32"/>
          <w:lang w:val="en-US"/>
        </w:rPr>
        <w:t>ulicy</w:t>
      </w:r>
      <w:proofErr w:type="spellEnd"/>
      <w:r w:rsidRPr="002A6CDE">
        <w:rPr>
          <w:rFonts w:ascii="Calibri" w:hAnsi="Calibri" w:cs="Calibri"/>
          <w:sz w:val="32"/>
          <w:szCs w:val="32"/>
          <w:lang w:val="en-US"/>
        </w:rPr>
        <w:t xml:space="preserve"> (Slumdog Millionaire), Mr. Eleven (</w:t>
      </w:r>
      <w:proofErr w:type="spellStart"/>
      <w:r w:rsidRPr="002A6CDE">
        <w:rPr>
          <w:rFonts w:ascii="Calibri" w:hAnsi="Calibri" w:cs="Calibri"/>
          <w:sz w:val="32"/>
          <w:szCs w:val="32"/>
          <w:lang w:val="en-US"/>
        </w:rPr>
        <w:t>miniserial</w:t>
      </w:r>
      <w:proofErr w:type="spellEnd"/>
      <w:r w:rsidRPr="002A6CDE">
        <w:rPr>
          <w:rFonts w:ascii="Calibri" w:hAnsi="Calibri" w:cs="Calibri"/>
          <w:sz w:val="32"/>
          <w:szCs w:val="32"/>
          <w:lang w:val="en-US"/>
        </w:rPr>
        <w:t xml:space="preserve"> TV), 2010 – </w:t>
      </w:r>
      <w:proofErr w:type="spellStart"/>
      <w:r w:rsidRPr="002A6CDE">
        <w:rPr>
          <w:rFonts w:ascii="Calibri" w:hAnsi="Calibri" w:cs="Calibri"/>
          <w:sz w:val="32"/>
          <w:szCs w:val="32"/>
          <w:lang w:val="en-US"/>
        </w:rPr>
        <w:t>Ostatni</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władca</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wiatru</w:t>
      </w:r>
      <w:proofErr w:type="spellEnd"/>
      <w:r w:rsidRPr="002A6CDE">
        <w:rPr>
          <w:rFonts w:ascii="Calibri" w:hAnsi="Calibri" w:cs="Calibri"/>
          <w:sz w:val="32"/>
          <w:szCs w:val="32"/>
          <w:lang w:val="en-US"/>
        </w:rPr>
        <w:t xml:space="preserve"> (The Last Airbender), The Commuter (</w:t>
      </w:r>
      <w:proofErr w:type="spellStart"/>
      <w:r w:rsidRPr="002A6CDE">
        <w:rPr>
          <w:rFonts w:ascii="Calibri" w:hAnsi="Calibri" w:cs="Calibri"/>
          <w:sz w:val="32"/>
          <w:szCs w:val="32"/>
          <w:lang w:val="en-US"/>
        </w:rPr>
        <w:t>kr.m</w:t>
      </w:r>
      <w:proofErr w:type="spellEnd"/>
      <w:r w:rsidRPr="002A6CDE">
        <w:rPr>
          <w:rFonts w:ascii="Calibri" w:hAnsi="Calibri" w:cs="Calibri"/>
          <w:sz w:val="32"/>
          <w:szCs w:val="32"/>
          <w:lang w:val="en-US"/>
        </w:rPr>
        <w:t xml:space="preserve">.), 2011 – Hotel Marigold (The Best Exotic Marigold Hotel), 2012 – About Cherry, Newsroom (serial TV, 25 </w:t>
      </w:r>
      <w:proofErr w:type="spellStart"/>
      <w:r w:rsidRPr="002A6CDE">
        <w:rPr>
          <w:rFonts w:ascii="Calibri" w:hAnsi="Calibri" w:cs="Calibri"/>
          <w:sz w:val="32"/>
          <w:szCs w:val="32"/>
          <w:lang w:val="en-US"/>
        </w:rPr>
        <w:t>odc</w:t>
      </w:r>
      <w:proofErr w:type="spellEnd"/>
      <w:r w:rsidRPr="002A6CDE">
        <w:rPr>
          <w:rFonts w:ascii="Calibri" w:hAnsi="Calibri" w:cs="Calibri"/>
          <w:sz w:val="32"/>
          <w:szCs w:val="32"/>
          <w:lang w:val="en-US"/>
        </w:rPr>
        <w:t xml:space="preserve">. w </w:t>
      </w:r>
      <w:proofErr w:type="spellStart"/>
      <w:r w:rsidRPr="002A6CDE">
        <w:rPr>
          <w:rFonts w:ascii="Calibri" w:hAnsi="Calibri" w:cs="Calibri"/>
          <w:sz w:val="32"/>
          <w:szCs w:val="32"/>
          <w:lang w:val="en-US"/>
        </w:rPr>
        <w:t>latach</w:t>
      </w:r>
      <w:proofErr w:type="spellEnd"/>
      <w:r w:rsidRPr="002A6CDE">
        <w:rPr>
          <w:rFonts w:ascii="Calibri" w:hAnsi="Calibri" w:cs="Calibri"/>
          <w:sz w:val="32"/>
          <w:szCs w:val="32"/>
          <w:lang w:val="en-US"/>
        </w:rPr>
        <w:t xml:space="preserve"> 2012–2014), 2014 – The Road Within (DVD: Troje </w:t>
      </w:r>
      <w:proofErr w:type="spellStart"/>
      <w:r w:rsidRPr="002A6CDE">
        <w:rPr>
          <w:rFonts w:ascii="Calibri" w:hAnsi="Calibri" w:cs="Calibri"/>
          <w:sz w:val="32"/>
          <w:szCs w:val="32"/>
          <w:lang w:val="en-US"/>
        </w:rPr>
        <w:t>na</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gigancie</w:t>
      </w:r>
      <w:proofErr w:type="spellEnd"/>
      <w:r w:rsidRPr="002A6CDE">
        <w:rPr>
          <w:rFonts w:ascii="Calibri" w:hAnsi="Calibri" w:cs="Calibri"/>
          <w:sz w:val="32"/>
          <w:szCs w:val="32"/>
          <w:lang w:val="en-US"/>
        </w:rPr>
        <w:t xml:space="preserve">), 2015 – Chappie (Chappie), Drugi Hotel Marigold (The Second Best Exotic Marigold Hotel), The Man Who Knew Infinity, 2016 – Lion. </w:t>
      </w:r>
      <w:proofErr w:type="spellStart"/>
      <w:r w:rsidRPr="002A6CDE">
        <w:rPr>
          <w:rFonts w:ascii="Calibri" w:hAnsi="Calibri" w:cs="Calibri"/>
          <w:sz w:val="32"/>
          <w:szCs w:val="32"/>
          <w:lang w:val="en-US"/>
        </w:rPr>
        <w:t>Droga</w:t>
      </w:r>
      <w:proofErr w:type="spellEnd"/>
      <w:r w:rsidRPr="002A6CDE">
        <w:rPr>
          <w:rFonts w:ascii="Calibri" w:hAnsi="Calibri" w:cs="Calibri"/>
          <w:sz w:val="32"/>
          <w:szCs w:val="32"/>
          <w:lang w:val="en-US"/>
        </w:rPr>
        <w:t xml:space="preserve"> do </w:t>
      </w:r>
      <w:proofErr w:type="spellStart"/>
      <w:r w:rsidRPr="002A6CDE">
        <w:rPr>
          <w:rFonts w:ascii="Calibri" w:hAnsi="Calibri" w:cs="Calibri"/>
          <w:sz w:val="32"/>
          <w:szCs w:val="32"/>
          <w:lang w:val="en-US"/>
        </w:rPr>
        <w:t>domu</w:t>
      </w:r>
      <w:proofErr w:type="spellEnd"/>
      <w:r w:rsidRPr="002A6CDE">
        <w:rPr>
          <w:rFonts w:ascii="Calibri" w:hAnsi="Calibri" w:cs="Calibri"/>
          <w:sz w:val="32"/>
          <w:szCs w:val="32"/>
          <w:lang w:val="en-US"/>
        </w:rPr>
        <w:t xml:space="preserve"> (Lion), 2018 – Mari Life Tari, The Wedding Guest (DVD: </w:t>
      </w:r>
      <w:proofErr w:type="spellStart"/>
      <w:r w:rsidRPr="002A6CDE">
        <w:rPr>
          <w:rFonts w:ascii="Calibri" w:hAnsi="Calibri" w:cs="Calibri"/>
          <w:sz w:val="32"/>
          <w:szCs w:val="32"/>
          <w:lang w:val="en-US"/>
        </w:rPr>
        <w:t>Gość</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weselny</w:t>
      </w:r>
      <w:proofErr w:type="spellEnd"/>
      <w:r w:rsidRPr="002A6CDE">
        <w:rPr>
          <w:rFonts w:ascii="Calibri" w:hAnsi="Calibri" w:cs="Calibri"/>
          <w:sz w:val="32"/>
          <w:szCs w:val="32"/>
          <w:lang w:val="en-US"/>
        </w:rPr>
        <w:t xml:space="preserve">), Hotel Mumbai, Zegna Suits: Commercial (V, </w:t>
      </w:r>
      <w:proofErr w:type="spellStart"/>
      <w:r w:rsidRPr="002A6CDE">
        <w:rPr>
          <w:rFonts w:ascii="Calibri" w:hAnsi="Calibri" w:cs="Calibri"/>
          <w:sz w:val="32"/>
          <w:szCs w:val="32"/>
          <w:lang w:val="en-US"/>
        </w:rPr>
        <w:t>kr.m</w:t>
      </w:r>
      <w:proofErr w:type="spellEnd"/>
      <w:r w:rsidRPr="002A6CDE">
        <w:rPr>
          <w:rFonts w:ascii="Calibri" w:hAnsi="Calibri" w:cs="Calibri"/>
          <w:sz w:val="32"/>
          <w:szCs w:val="32"/>
          <w:lang w:val="en-US"/>
        </w:rPr>
        <w:t xml:space="preserve">.), 2019 – The Personal History of David Copperfield (DVD: </w:t>
      </w:r>
      <w:proofErr w:type="spellStart"/>
      <w:r w:rsidRPr="002A6CDE">
        <w:rPr>
          <w:rFonts w:ascii="Calibri" w:hAnsi="Calibri" w:cs="Calibri"/>
          <w:sz w:val="32"/>
          <w:szCs w:val="32"/>
          <w:lang w:val="en-US"/>
        </w:rPr>
        <w:t>Magiczny</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świat</w:t>
      </w:r>
      <w:proofErr w:type="spellEnd"/>
      <w:r w:rsidRPr="002A6CDE">
        <w:rPr>
          <w:rFonts w:ascii="Calibri" w:hAnsi="Calibri" w:cs="Calibri"/>
          <w:sz w:val="32"/>
          <w:szCs w:val="32"/>
          <w:lang w:val="en-US"/>
        </w:rPr>
        <w:t xml:space="preserve"> Davida </w:t>
      </w:r>
      <w:proofErr w:type="spellStart"/>
      <w:r w:rsidRPr="002A6CDE">
        <w:rPr>
          <w:rFonts w:ascii="Calibri" w:hAnsi="Calibri" w:cs="Calibri"/>
          <w:sz w:val="32"/>
          <w:szCs w:val="32"/>
          <w:lang w:val="en-US"/>
        </w:rPr>
        <w:t>Copperfielda</w:t>
      </w:r>
      <w:proofErr w:type="spellEnd"/>
      <w:r w:rsidRPr="002A6CDE">
        <w:rPr>
          <w:rFonts w:ascii="Calibri" w:hAnsi="Calibri" w:cs="Calibri"/>
          <w:sz w:val="32"/>
          <w:szCs w:val="32"/>
          <w:lang w:val="en-US"/>
        </w:rPr>
        <w:t xml:space="preserve">), Modern Love (serial TV, </w:t>
      </w:r>
      <w:proofErr w:type="spellStart"/>
      <w:r w:rsidRPr="002A6CDE">
        <w:rPr>
          <w:rFonts w:ascii="Calibri" w:hAnsi="Calibri" w:cs="Calibri"/>
          <w:sz w:val="32"/>
          <w:szCs w:val="32"/>
          <w:lang w:val="en-US"/>
        </w:rPr>
        <w:t>Nowoczesna</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miłość</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odc</w:t>
      </w:r>
      <w:proofErr w:type="spellEnd"/>
      <w:r w:rsidRPr="002A6CDE">
        <w:rPr>
          <w:rFonts w:ascii="Calibri" w:hAnsi="Calibri" w:cs="Calibri"/>
          <w:sz w:val="32"/>
          <w:szCs w:val="32"/>
          <w:lang w:val="en-US"/>
        </w:rPr>
        <w:t xml:space="preserve">. When Cupid Is a Prying Journalist, prem. TV 10.10.2019, </w:t>
      </w:r>
      <w:proofErr w:type="spellStart"/>
      <w:r w:rsidRPr="002A6CDE">
        <w:rPr>
          <w:rFonts w:ascii="Calibri" w:hAnsi="Calibri" w:cs="Calibri"/>
          <w:sz w:val="32"/>
          <w:szCs w:val="32"/>
          <w:lang w:val="en-US"/>
        </w:rPr>
        <w:t>odc</w:t>
      </w:r>
      <w:proofErr w:type="spellEnd"/>
      <w:r w:rsidRPr="002A6CDE">
        <w:rPr>
          <w:rFonts w:ascii="Calibri" w:hAnsi="Calibri" w:cs="Calibri"/>
          <w:sz w:val="32"/>
          <w:szCs w:val="32"/>
          <w:lang w:val="en-US"/>
        </w:rPr>
        <w:t xml:space="preserve">. The Race Grows Sweeter Near Its Final Lap, prem. </w:t>
      </w:r>
      <w:r w:rsidRPr="002A6CDE">
        <w:rPr>
          <w:rFonts w:ascii="Calibri" w:hAnsi="Calibri" w:cs="Calibri"/>
          <w:sz w:val="32"/>
          <w:szCs w:val="32"/>
        </w:rPr>
        <w:t xml:space="preserve">TV 18.10.2019), </w:t>
      </w:r>
      <w:proofErr w:type="spellStart"/>
      <w:r w:rsidRPr="002A6CDE">
        <w:rPr>
          <w:rFonts w:ascii="Calibri" w:hAnsi="Calibri" w:cs="Calibri"/>
          <w:sz w:val="32"/>
          <w:szCs w:val="32"/>
        </w:rPr>
        <w:t>J'ai</w:t>
      </w:r>
      <w:proofErr w:type="spellEnd"/>
      <w:r w:rsidRPr="002A6CDE">
        <w:rPr>
          <w:rFonts w:ascii="Calibri" w:hAnsi="Calibri" w:cs="Calibri"/>
          <w:sz w:val="32"/>
          <w:szCs w:val="32"/>
        </w:rPr>
        <w:t xml:space="preserve"> </w:t>
      </w:r>
      <w:proofErr w:type="spellStart"/>
      <w:r w:rsidRPr="002A6CDE">
        <w:rPr>
          <w:rFonts w:ascii="Calibri" w:hAnsi="Calibri" w:cs="Calibri"/>
          <w:sz w:val="32"/>
          <w:szCs w:val="32"/>
        </w:rPr>
        <w:t>perdu</w:t>
      </w:r>
      <w:proofErr w:type="spellEnd"/>
      <w:r w:rsidRPr="002A6CDE">
        <w:rPr>
          <w:rFonts w:ascii="Calibri" w:hAnsi="Calibri" w:cs="Calibri"/>
          <w:sz w:val="32"/>
          <w:szCs w:val="32"/>
        </w:rPr>
        <w:t xml:space="preserve"> mon </w:t>
      </w:r>
      <w:proofErr w:type="spellStart"/>
      <w:r w:rsidRPr="002A6CDE">
        <w:rPr>
          <w:rFonts w:ascii="Calibri" w:hAnsi="Calibri" w:cs="Calibri"/>
          <w:sz w:val="32"/>
          <w:szCs w:val="32"/>
        </w:rPr>
        <w:t>corps</w:t>
      </w:r>
      <w:proofErr w:type="spellEnd"/>
      <w:r w:rsidRPr="002A6CDE">
        <w:rPr>
          <w:rFonts w:ascii="Calibri" w:hAnsi="Calibri" w:cs="Calibri"/>
          <w:sz w:val="32"/>
          <w:szCs w:val="32"/>
        </w:rPr>
        <w:t xml:space="preserve"> (DVD: Zgubiłam swoje ciało, wersja angielska, tylko głos), 2021 – Zielony Rycerz</w:t>
      </w:r>
      <w:r w:rsidR="00BF0613" w:rsidRPr="002A6CDE">
        <w:rPr>
          <w:rFonts w:ascii="Calibri" w:hAnsi="Calibri" w:cs="Calibri"/>
          <w:sz w:val="32"/>
          <w:szCs w:val="32"/>
        </w:rPr>
        <w:t xml:space="preserve">. </w:t>
      </w:r>
      <w:r w:rsidR="00BF0613" w:rsidRPr="002A6CDE">
        <w:rPr>
          <w:rFonts w:ascii="Calibri" w:hAnsi="Calibri" w:cs="Calibri"/>
          <w:sz w:val="32"/>
          <w:szCs w:val="32"/>
          <w:lang w:val="en-US"/>
        </w:rPr>
        <w:t>Green Knight</w:t>
      </w:r>
      <w:r w:rsidRPr="002A6CDE">
        <w:rPr>
          <w:rFonts w:ascii="Calibri" w:hAnsi="Calibri" w:cs="Calibri"/>
          <w:sz w:val="32"/>
          <w:szCs w:val="32"/>
          <w:lang w:val="en-US"/>
        </w:rPr>
        <w:t xml:space="preserve"> (The Green Knight), Monkey Man (w </w:t>
      </w:r>
      <w:proofErr w:type="spellStart"/>
      <w:r w:rsidRPr="002A6CDE">
        <w:rPr>
          <w:rFonts w:ascii="Calibri" w:hAnsi="Calibri" w:cs="Calibri"/>
          <w:sz w:val="32"/>
          <w:szCs w:val="32"/>
          <w:lang w:val="en-US"/>
        </w:rPr>
        <w:t>realizacji</w:t>
      </w:r>
      <w:proofErr w:type="spellEnd"/>
      <w:r w:rsidRPr="002A6CDE">
        <w:rPr>
          <w:rFonts w:ascii="Calibri" w:hAnsi="Calibri" w:cs="Calibri"/>
          <w:sz w:val="32"/>
          <w:szCs w:val="32"/>
          <w:lang w:val="en-US"/>
        </w:rPr>
        <w:t xml:space="preserve">) </w:t>
      </w:r>
    </w:p>
    <w:p w14:paraId="59C653F7" w14:textId="6DD5981C" w:rsidR="003779A1" w:rsidRPr="002A6CDE" w:rsidRDefault="00D60D6B" w:rsidP="00854CE0">
      <w:pPr>
        <w:spacing w:line="360" w:lineRule="auto"/>
        <w:jc w:val="both"/>
        <w:rPr>
          <w:rFonts w:ascii="Calibri" w:hAnsi="Calibri" w:cs="Calibri"/>
          <w:sz w:val="32"/>
          <w:szCs w:val="32"/>
          <w:lang w:val="en-US"/>
        </w:rPr>
      </w:pPr>
      <w:r w:rsidRPr="002A6CDE">
        <w:rPr>
          <w:rFonts w:ascii="Calibri" w:hAnsi="Calibri" w:cs="Calibri"/>
          <w:sz w:val="32"/>
          <w:szCs w:val="32"/>
          <w:lang w:val="en-US"/>
        </w:rPr>
        <w:t xml:space="preserve"> </w:t>
      </w:r>
    </w:p>
    <w:p w14:paraId="6F3D999B" w14:textId="28901BE0" w:rsidR="00D60D6B" w:rsidRPr="002A6CDE" w:rsidRDefault="00D60D6B" w:rsidP="00EF35FC">
      <w:pPr>
        <w:spacing w:line="360" w:lineRule="auto"/>
        <w:jc w:val="both"/>
        <w:rPr>
          <w:rFonts w:ascii="Calibri" w:hAnsi="Calibri" w:cs="Calibri"/>
          <w:b/>
          <w:sz w:val="32"/>
          <w:szCs w:val="32"/>
          <w:lang w:val="en-US"/>
        </w:rPr>
      </w:pPr>
      <w:r w:rsidRPr="002A6CDE">
        <w:rPr>
          <w:rFonts w:ascii="Calibri" w:hAnsi="Calibri" w:cs="Calibri"/>
          <w:b/>
          <w:sz w:val="32"/>
          <w:szCs w:val="32"/>
          <w:lang w:val="en-US"/>
        </w:rPr>
        <w:t>Alicia Vikander (</w:t>
      </w:r>
      <w:proofErr w:type="spellStart"/>
      <w:r w:rsidR="00A84E20" w:rsidRPr="002A6CDE">
        <w:rPr>
          <w:rFonts w:ascii="Calibri" w:hAnsi="Calibri" w:cs="Calibri"/>
          <w:b/>
          <w:sz w:val="32"/>
          <w:szCs w:val="32"/>
          <w:lang w:val="en-US"/>
        </w:rPr>
        <w:t>Dama</w:t>
      </w:r>
      <w:proofErr w:type="spellEnd"/>
      <w:r w:rsidRPr="002A6CDE">
        <w:rPr>
          <w:rFonts w:ascii="Calibri" w:hAnsi="Calibri" w:cs="Calibri"/>
          <w:b/>
          <w:sz w:val="32"/>
          <w:szCs w:val="32"/>
          <w:lang w:val="en-US"/>
        </w:rPr>
        <w:t xml:space="preserve">/ </w:t>
      </w:r>
      <w:proofErr w:type="spellStart"/>
      <w:r w:rsidRPr="002A6CDE">
        <w:rPr>
          <w:rFonts w:ascii="Calibri" w:hAnsi="Calibri" w:cs="Calibri"/>
          <w:b/>
          <w:sz w:val="32"/>
          <w:szCs w:val="32"/>
          <w:lang w:val="en-US"/>
        </w:rPr>
        <w:t>Esel</w:t>
      </w:r>
      <w:proofErr w:type="spellEnd"/>
      <w:r w:rsidRPr="002A6CDE">
        <w:rPr>
          <w:rFonts w:ascii="Calibri" w:hAnsi="Calibri" w:cs="Calibri"/>
          <w:b/>
          <w:sz w:val="32"/>
          <w:szCs w:val="32"/>
          <w:lang w:val="en-US"/>
        </w:rPr>
        <w:t>)</w:t>
      </w:r>
    </w:p>
    <w:p w14:paraId="293AB955" w14:textId="66BE5621" w:rsidR="00D60D6B" w:rsidRPr="002A6CDE" w:rsidRDefault="00D60D6B" w:rsidP="00EF35FC">
      <w:pPr>
        <w:spacing w:line="360" w:lineRule="auto"/>
        <w:jc w:val="both"/>
        <w:rPr>
          <w:rFonts w:ascii="Calibri" w:hAnsi="Calibri" w:cs="Calibri"/>
          <w:sz w:val="32"/>
          <w:szCs w:val="32"/>
        </w:rPr>
      </w:pPr>
      <w:r w:rsidRPr="002A6CDE">
        <w:rPr>
          <w:rFonts w:ascii="Calibri" w:hAnsi="Calibri" w:cs="Calibri"/>
          <w:sz w:val="32"/>
          <w:szCs w:val="32"/>
        </w:rPr>
        <w:t xml:space="preserve">Szwedzka aktorka i tancerka (ur. 3.10.1988 w Göteborgu). Córka aktorki Marii </w:t>
      </w:r>
      <w:proofErr w:type="spellStart"/>
      <w:r w:rsidRPr="002A6CDE">
        <w:rPr>
          <w:rFonts w:ascii="Calibri" w:hAnsi="Calibri" w:cs="Calibri"/>
          <w:sz w:val="32"/>
          <w:szCs w:val="32"/>
        </w:rPr>
        <w:t>Fahl</w:t>
      </w:r>
      <w:proofErr w:type="spellEnd"/>
      <w:r w:rsidRPr="002A6CDE">
        <w:rPr>
          <w:rFonts w:ascii="Calibri" w:hAnsi="Calibri" w:cs="Calibri"/>
          <w:sz w:val="32"/>
          <w:szCs w:val="32"/>
        </w:rPr>
        <w:t xml:space="preserve"> </w:t>
      </w:r>
      <w:proofErr w:type="spellStart"/>
      <w:r w:rsidRPr="002A6CDE">
        <w:rPr>
          <w:rFonts w:ascii="Calibri" w:hAnsi="Calibri" w:cs="Calibri"/>
          <w:sz w:val="32"/>
          <w:szCs w:val="32"/>
        </w:rPr>
        <w:t>Vikander</w:t>
      </w:r>
      <w:proofErr w:type="spellEnd"/>
      <w:r w:rsidRPr="002A6CDE">
        <w:rPr>
          <w:rFonts w:ascii="Calibri" w:hAnsi="Calibri" w:cs="Calibri"/>
          <w:sz w:val="32"/>
          <w:szCs w:val="32"/>
        </w:rPr>
        <w:t xml:space="preserve"> i psychiatry </w:t>
      </w:r>
      <w:proofErr w:type="spellStart"/>
      <w:r w:rsidRPr="002A6CDE">
        <w:rPr>
          <w:rFonts w:ascii="Calibri" w:hAnsi="Calibri" w:cs="Calibri"/>
          <w:sz w:val="32"/>
          <w:szCs w:val="32"/>
        </w:rPr>
        <w:t>Svante</w:t>
      </w:r>
      <w:proofErr w:type="spellEnd"/>
      <w:r w:rsidRPr="002A6CDE">
        <w:rPr>
          <w:rFonts w:ascii="Calibri" w:hAnsi="Calibri" w:cs="Calibri"/>
          <w:sz w:val="32"/>
          <w:szCs w:val="32"/>
        </w:rPr>
        <w:t xml:space="preserve"> </w:t>
      </w:r>
      <w:proofErr w:type="spellStart"/>
      <w:r w:rsidRPr="002A6CDE">
        <w:rPr>
          <w:rFonts w:ascii="Calibri" w:hAnsi="Calibri" w:cs="Calibri"/>
          <w:sz w:val="32"/>
          <w:szCs w:val="32"/>
        </w:rPr>
        <w:t>Vikandera</w:t>
      </w:r>
      <w:proofErr w:type="spellEnd"/>
      <w:r w:rsidRPr="002A6CDE">
        <w:rPr>
          <w:rFonts w:ascii="Calibri" w:hAnsi="Calibri" w:cs="Calibri"/>
          <w:sz w:val="32"/>
          <w:szCs w:val="32"/>
        </w:rPr>
        <w:t xml:space="preserve">. Ma pięcioro rodzeństwa. Zanim rozpoczęła karierę aktorską, przez dziewięć lat </w:t>
      </w:r>
      <w:r w:rsidRPr="002A6CDE">
        <w:rPr>
          <w:rFonts w:ascii="Calibri" w:hAnsi="Calibri" w:cs="Calibri"/>
          <w:sz w:val="32"/>
          <w:szCs w:val="32"/>
        </w:rPr>
        <w:lastRenderedPageBreak/>
        <w:t xml:space="preserve">uczyła się tańca w </w:t>
      </w:r>
      <w:proofErr w:type="spellStart"/>
      <w:r w:rsidRPr="002A6CDE">
        <w:rPr>
          <w:rFonts w:ascii="Calibri" w:hAnsi="Calibri" w:cs="Calibri"/>
          <w:sz w:val="32"/>
          <w:szCs w:val="32"/>
        </w:rPr>
        <w:t>Kungliga</w:t>
      </w:r>
      <w:proofErr w:type="spellEnd"/>
      <w:r w:rsidRPr="002A6CDE">
        <w:rPr>
          <w:rFonts w:ascii="Calibri" w:hAnsi="Calibri" w:cs="Calibri"/>
          <w:sz w:val="32"/>
          <w:szCs w:val="32"/>
        </w:rPr>
        <w:t xml:space="preserve"> </w:t>
      </w:r>
      <w:proofErr w:type="spellStart"/>
      <w:r w:rsidRPr="002A6CDE">
        <w:rPr>
          <w:rFonts w:ascii="Calibri" w:hAnsi="Calibri" w:cs="Calibri"/>
          <w:sz w:val="32"/>
          <w:szCs w:val="32"/>
        </w:rPr>
        <w:t>Baletten</w:t>
      </w:r>
      <w:proofErr w:type="spellEnd"/>
      <w:r w:rsidRPr="002A6CDE">
        <w:rPr>
          <w:rFonts w:ascii="Calibri" w:hAnsi="Calibri" w:cs="Calibri"/>
          <w:sz w:val="32"/>
          <w:szCs w:val="32"/>
        </w:rPr>
        <w:t xml:space="preserve"> w Sztokholmie. Występowała w m</w:t>
      </w:r>
      <w:r w:rsidR="004320C1" w:rsidRPr="002A6CDE">
        <w:rPr>
          <w:rFonts w:ascii="Calibri" w:hAnsi="Calibri" w:cs="Calibri"/>
          <w:sz w:val="32"/>
          <w:szCs w:val="32"/>
        </w:rPr>
        <w:t>usicalach w operze w Göteborgu.</w:t>
      </w:r>
      <w:r w:rsidRPr="002A6CDE">
        <w:rPr>
          <w:rFonts w:ascii="Calibri" w:hAnsi="Calibri" w:cs="Calibri"/>
          <w:sz w:val="32"/>
          <w:szCs w:val="32"/>
        </w:rPr>
        <w:t xml:space="preserve"> Doświadczenie aktorskie zdobywała w szwedzkich filmach i serialach telewizyjnych. Od 2011 roku pojawia się w europejskich produkcjach. W krajach skandynawskich jest szczególnie znana z roli w popularnym szwedzkim serialu telewizyjnym „</w:t>
      </w:r>
      <w:proofErr w:type="spellStart"/>
      <w:r w:rsidRPr="002A6CDE">
        <w:rPr>
          <w:rFonts w:ascii="Calibri" w:hAnsi="Calibri" w:cs="Calibri"/>
          <w:sz w:val="32"/>
          <w:szCs w:val="32"/>
        </w:rPr>
        <w:t>Andra</w:t>
      </w:r>
      <w:proofErr w:type="spellEnd"/>
      <w:r w:rsidRPr="002A6CDE">
        <w:rPr>
          <w:rFonts w:ascii="Calibri" w:hAnsi="Calibri" w:cs="Calibri"/>
          <w:sz w:val="32"/>
          <w:szCs w:val="32"/>
        </w:rPr>
        <w:t xml:space="preserve"> </w:t>
      </w:r>
      <w:proofErr w:type="spellStart"/>
      <w:r w:rsidRPr="002A6CDE">
        <w:rPr>
          <w:rFonts w:ascii="Calibri" w:hAnsi="Calibri" w:cs="Calibri"/>
          <w:sz w:val="32"/>
          <w:szCs w:val="32"/>
        </w:rPr>
        <w:t>Avenyn</w:t>
      </w:r>
      <w:proofErr w:type="spellEnd"/>
      <w:r w:rsidRPr="002A6CDE">
        <w:rPr>
          <w:rFonts w:ascii="Calibri" w:hAnsi="Calibri" w:cs="Calibri"/>
          <w:sz w:val="32"/>
          <w:szCs w:val="32"/>
        </w:rPr>
        <w:t>” oraz z filmów „</w:t>
      </w:r>
      <w:proofErr w:type="spellStart"/>
      <w:r w:rsidRPr="002A6CDE">
        <w:rPr>
          <w:rFonts w:ascii="Calibri" w:hAnsi="Calibri" w:cs="Calibri"/>
          <w:sz w:val="32"/>
          <w:szCs w:val="32"/>
        </w:rPr>
        <w:t>Till</w:t>
      </w:r>
      <w:proofErr w:type="spellEnd"/>
      <w:r w:rsidRPr="002A6CDE">
        <w:rPr>
          <w:rFonts w:ascii="Calibri" w:hAnsi="Calibri" w:cs="Calibri"/>
          <w:sz w:val="32"/>
          <w:szCs w:val="32"/>
        </w:rPr>
        <w:t xml:space="preserve"> </w:t>
      </w:r>
      <w:proofErr w:type="spellStart"/>
      <w:r w:rsidRPr="002A6CDE">
        <w:rPr>
          <w:rFonts w:ascii="Calibri" w:hAnsi="Calibri" w:cs="Calibri"/>
          <w:sz w:val="32"/>
          <w:szCs w:val="32"/>
        </w:rPr>
        <w:t>det</w:t>
      </w:r>
      <w:proofErr w:type="spellEnd"/>
      <w:r w:rsidRPr="002A6CDE">
        <w:rPr>
          <w:rFonts w:ascii="Calibri" w:hAnsi="Calibri" w:cs="Calibri"/>
          <w:sz w:val="32"/>
          <w:szCs w:val="32"/>
        </w:rPr>
        <w:t xml:space="preserve"> som </w:t>
      </w:r>
      <w:proofErr w:type="spellStart"/>
      <w:r w:rsidRPr="002A6CDE">
        <w:rPr>
          <w:rFonts w:ascii="Calibri" w:hAnsi="Calibri" w:cs="Calibri"/>
          <w:sz w:val="32"/>
          <w:szCs w:val="32"/>
        </w:rPr>
        <w:t>är</w:t>
      </w:r>
      <w:proofErr w:type="spellEnd"/>
      <w:r w:rsidRPr="002A6CDE">
        <w:rPr>
          <w:rFonts w:ascii="Calibri" w:hAnsi="Calibri" w:cs="Calibri"/>
          <w:sz w:val="32"/>
          <w:szCs w:val="32"/>
        </w:rPr>
        <w:t xml:space="preserve"> </w:t>
      </w:r>
      <w:proofErr w:type="spellStart"/>
      <w:r w:rsidRPr="002A6CDE">
        <w:rPr>
          <w:rFonts w:ascii="Calibri" w:hAnsi="Calibri" w:cs="Calibri"/>
          <w:sz w:val="32"/>
          <w:szCs w:val="32"/>
        </w:rPr>
        <w:t>vackert</w:t>
      </w:r>
      <w:proofErr w:type="spellEnd"/>
      <w:r w:rsidRPr="002A6CDE">
        <w:rPr>
          <w:rFonts w:ascii="Calibri" w:hAnsi="Calibri" w:cs="Calibri"/>
          <w:sz w:val="32"/>
          <w:szCs w:val="32"/>
        </w:rPr>
        <w:t xml:space="preserve">” i „Klejnoty koronne”. Za rolę Katariny w pierwszym z tych filmów otrzymała nagrodę dla wschodzącej gwiazdy na Międzynarodowym Festiwalu Filmowym w Sztokholmie oraz Złotego Żuka za pierwszoplanową rolę kobiecą. Wystąpiła w anglojęzycznej adaptacji powieści Lwa Tołstoja „Anna Karenina”, a także w filmie duńskiego reżysera </w:t>
      </w:r>
      <w:proofErr w:type="spellStart"/>
      <w:r w:rsidRPr="002A6CDE">
        <w:rPr>
          <w:rFonts w:ascii="Calibri" w:hAnsi="Calibri" w:cs="Calibri"/>
          <w:sz w:val="32"/>
          <w:szCs w:val="32"/>
        </w:rPr>
        <w:t>Nikolaja</w:t>
      </w:r>
      <w:proofErr w:type="spellEnd"/>
      <w:r w:rsidRPr="002A6CDE">
        <w:rPr>
          <w:rFonts w:ascii="Calibri" w:hAnsi="Calibri" w:cs="Calibri"/>
          <w:sz w:val="32"/>
          <w:szCs w:val="32"/>
        </w:rPr>
        <w:t xml:space="preserve"> </w:t>
      </w:r>
      <w:proofErr w:type="spellStart"/>
      <w:r w:rsidRPr="002A6CDE">
        <w:rPr>
          <w:rFonts w:ascii="Calibri" w:hAnsi="Calibri" w:cs="Calibri"/>
          <w:sz w:val="32"/>
          <w:szCs w:val="32"/>
        </w:rPr>
        <w:t>Arcela</w:t>
      </w:r>
      <w:proofErr w:type="spellEnd"/>
      <w:r w:rsidRPr="002A6CDE">
        <w:rPr>
          <w:rFonts w:ascii="Calibri" w:hAnsi="Calibri" w:cs="Calibri"/>
          <w:sz w:val="32"/>
          <w:szCs w:val="32"/>
        </w:rPr>
        <w:t xml:space="preserve"> „Kochanek królowej”, który w Skandynawii był wielkim sukcesem frekwencyjnym. W 2016 roku zdobyła</w:t>
      </w:r>
      <w:r w:rsidR="00360403" w:rsidRPr="002A6CDE">
        <w:rPr>
          <w:rFonts w:ascii="Calibri" w:hAnsi="Calibri" w:cs="Calibri"/>
          <w:sz w:val="32"/>
          <w:szCs w:val="32"/>
        </w:rPr>
        <w:t xml:space="preserve"> Oscara dla najlepszej aktorki pierwszoplanowej</w:t>
      </w:r>
      <w:r w:rsidRPr="002A6CDE">
        <w:rPr>
          <w:rFonts w:ascii="Calibri" w:hAnsi="Calibri" w:cs="Calibri"/>
          <w:sz w:val="32"/>
          <w:szCs w:val="32"/>
        </w:rPr>
        <w:t xml:space="preserve"> </w:t>
      </w:r>
      <w:r w:rsidR="00360403" w:rsidRPr="002A6CDE">
        <w:rPr>
          <w:rFonts w:ascii="Calibri" w:hAnsi="Calibri" w:cs="Calibri"/>
          <w:sz w:val="32"/>
          <w:szCs w:val="32"/>
        </w:rPr>
        <w:t>za</w:t>
      </w:r>
      <w:r w:rsidR="004804B5" w:rsidRPr="002A6CDE">
        <w:rPr>
          <w:rFonts w:ascii="Calibri" w:hAnsi="Calibri" w:cs="Calibri"/>
          <w:sz w:val="32"/>
          <w:szCs w:val="32"/>
        </w:rPr>
        <w:t xml:space="preserve"> „Dziewczynę </w:t>
      </w:r>
      <w:r w:rsidRPr="002A6CDE">
        <w:rPr>
          <w:rFonts w:ascii="Calibri" w:hAnsi="Calibri" w:cs="Calibri"/>
          <w:sz w:val="32"/>
          <w:szCs w:val="32"/>
        </w:rPr>
        <w:t xml:space="preserve">z portretu”. </w:t>
      </w:r>
    </w:p>
    <w:p w14:paraId="4CE4CC9E" w14:textId="77777777" w:rsidR="00D9321A" w:rsidRPr="002A6CDE" w:rsidRDefault="00D9321A" w:rsidP="00EF35FC">
      <w:pPr>
        <w:spacing w:line="360" w:lineRule="auto"/>
        <w:jc w:val="both"/>
        <w:rPr>
          <w:rFonts w:ascii="Calibri" w:hAnsi="Calibri" w:cs="Calibri"/>
          <w:sz w:val="32"/>
          <w:szCs w:val="32"/>
        </w:rPr>
      </w:pPr>
    </w:p>
    <w:p w14:paraId="008AA1F8" w14:textId="77777777" w:rsidR="00D60D6B" w:rsidRPr="002A6CDE" w:rsidRDefault="00D60D6B" w:rsidP="00D9321A">
      <w:pPr>
        <w:widowControl/>
        <w:suppressAutoHyphens w:val="0"/>
        <w:spacing w:after="160" w:line="259" w:lineRule="auto"/>
        <w:rPr>
          <w:rFonts w:ascii="Calibri" w:hAnsi="Calibri" w:cs="Calibri"/>
          <w:lang w:val="en-US"/>
        </w:rPr>
      </w:pPr>
      <w:proofErr w:type="spellStart"/>
      <w:r w:rsidRPr="002A6CDE">
        <w:rPr>
          <w:rFonts w:ascii="Calibri" w:hAnsi="Calibri" w:cs="Calibri"/>
          <w:b/>
          <w:bCs/>
          <w:sz w:val="32"/>
          <w:szCs w:val="32"/>
          <w:lang w:val="en-US"/>
        </w:rPr>
        <w:t>Filmografia</w:t>
      </w:r>
      <w:proofErr w:type="spellEnd"/>
      <w:r w:rsidRPr="002A6CDE">
        <w:rPr>
          <w:rFonts w:ascii="Calibri" w:hAnsi="Calibri" w:cs="Calibri"/>
          <w:b/>
          <w:bCs/>
          <w:sz w:val="32"/>
          <w:szCs w:val="32"/>
          <w:lang w:val="en-US"/>
        </w:rPr>
        <w:t>:</w:t>
      </w:r>
    </w:p>
    <w:p w14:paraId="4608B8A1" w14:textId="3B8A1E7E" w:rsidR="00D60D6B" w:rsidRPr="002A6CDE" w:rsidRDefault="00D60D6B" w:rsidP="00EF35FC">
      <w:pPr>
        <w:spacing w:line="360" w:lineRule="auto"/>
        <w:jc w:val="both"/>
        <w:rPr>
          <w:rStyle w:val="Pogrubienie"/>
          <w:rFonts w:ascii="Calibri" w:hAnsi="Calibri" w:cs="Calibri"/>
          <w:b w:val="0"/>
          <w:bCs w:val="0"/>
          <w:sz w:val="32"/>
          <w:szCs w:val="32"/>
        </w:rPr>
      </w:pPr>
      <w:r w:rsidRPr="002A6CDE">
        <w:rPr>
          <w:rStyle w:val="Pogrubienie"/>
          <w:rFonts w:ascii="Calibri" w:hAnsi="Calibri" w:cs="Calibri"/>
          <w:b w:val="0"/>
          <w:bCs w:val="0"/>
          <w:sz w:val="32"/>
          <w:szCs w:val="32"/>
          <w:lang w:val="en-US"/>
        </w:rPr>
        <w:t xml:space="preserve">2002 – Min </w:t>
      </w:r>
      <w:proofErr w:type="spellStart"/>
      <w:r w:rsidRPr="002A6CDE">
        <w:rPr>
          <w:rStyle w:val="Pogrubienie"/>
          <w:rFonts w:ascii="Calibri" w:hAnsi="Calibri" w:cs="Calibri"/>
          <w:b w:val="0"/>
          <w:bCs w:val="0"/>
          <w:sz w:val="32"/>
          <w:szCs w:val="32"/>
          <w:lang w:val="en-US"/>
        </w:rPr>
        <w:t>balsamerade</w:t>
      </w:r>
      <w:proofErr w:type="spellEnd"/>
      <w:r w:rsidRPr="002A6CDE">
        <w:rPr>
          <w:rStyle w:val="Pogrubienie"/>
          <w:rFonts w:ascii="Calibri" w:hAnsi="Calibri" w:cs="Calibri"/>
          <w:b w:val="0"/>
          <w:bCs w:val="0"/>
          <w:sz w:val="32"/>
          <w:szCs w:val="32"/>
          <w:lang w:val="en-US"/>
        </w:rPr>
        <w:t xml:space="preserve"> mor (TV), 2003 – De </w:t>
      </w:r>
      <w:proofErr w:type="spellStart"/>
      <w:r w:rsidRPr="002A6CDE">
        <w:rPr>
          <w:rStyle w:val="Pogrubienie"/>
          <w:rFonts w:ascii="Calibri" w:hAnsi="Calibri" w:cs="Calibri"/>
          <w:b w:val="0"/>
          <w:bCs w:val="0"/>
          <w:sz w:val="32"/>
          <w:szCs w:val="32"/>
          <w:lang w:val="en-US"/>
        </w:rPr>
        <w:t>drabbade</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miniserial</w:t>
      </w:r>
      <w:proofErr w:type="spellEnd"/>
      <w:r w:rsidRPr="002A6CDE">
        <w:rPr>
          <w:rStyle w:val="Pogrubienie"/>
          <w:rFonts w:ascii="Calibri" w:hAnsi="Calibri" w:cs="Calibri"/>
          <w:b w:val="0"/>
          <w:bCs w:val="0"/>
          <w:sz w:val="32"/>
          <w:szCs w:val="32"/>
          <w:lang w:val="en-US"/>
        </w:rPr>
        <w:t xml:space="preserve"> TV, </w:t>
      </w:r>
      <w:proofErr w:type="spellStart"/>
      <w:r w:rsidRPr="002A6CDE">
        <w:rPr>
          <w:rStyle w:val="Pogrubienie"/>
          <w:rFonts w:ascii="Calibri" w:hAnsi="Calibri" w:cs="Calibri"/>
          <w:b w:val="0"/>
          <w:bCs w:val="0"/>
          <w:sz w:val="32"/>
          <w:szCs w:val="32"/>
          <w:lang w:val="en-US"/>
        </w:rPr>
        <w:t>odc</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Slutet</w:t>
      </w:r>
      <w:proofErr w:type="spellEnd"/>
      <w:r w:rsidRPr="002A6CDE">
        <w:rPr>
          <w:rStyle w:val="Pogrubienie"/>
          <w:rFonts w:ascii="Calibri" w:hAnsi="Calibri" w:cs="Calibri"/>
          <w:b w:val="0"/>
          <w:bCs w:val="0"/>
          <w:sz w:val="32"/>
          <w:szCs w:val="32"/>
          <w:lang w:val="en-US"/>
        </w:rPr>
        <w:t xml:space="preserve">, prem. TV 14.10.2003), 2005 – </w:t>
      </w:r>
      <w:proofErr w:type="spellStart"/>
      <w:r w:rsidRPr="002A6CDE">
        <w:rPr>
          <w:rStyle w:val="Pogrubienie"/>
          <w:rFonts w:ascii="Calibri" w:hAnsi="Calibri" w:cs="Calibri"/>
          <w:b w:val="0"/>
          <w:bCs w:val="0"/>
          <w:sz w:val="32"/>
          <w:szCs w:val="32"/>
          <w:lang w:val="en-US"/>
        </w:rPr>
        <w:t>En</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decemberdröm</w:t>
      </w:r>
      <w:proofErr w:type="spellEnd"/>
      <w:r w:rsidRPr="002A6CDE">
        <w:rPr>
          <w:rStyle w:val="Pogrubienie"/>
          <w:rFonts w:ascii="Calibri" w:hAnsi="Calibri" w:cs="Calibri"/>
          <w:b w:val="0"/>
          <w:bCs w:val="0"/>
          <w:sz w:val="32"/>
          <w:szCs w:val="32"/>
          <w:lang w:val="en-US"/>
        </w:rPr>
        <w:t xml:space="preserve"> (serial TV, 13 </w:t>
      </w:r>
      <w:proofErr w:type="spellStart"/>
      <w:r w:rsidRPr="002A6CDE">
        <w:rPr>
          <w:rStyle w:val="Pogrubienie"/>
          <w:rFonts w:ascii="Calibri" w:hAnsi="Calibri" w:cs="Calibri"/>
          <w:b w:val="0"/>
          <w:bCs w:val="0"/>
          <w:sz w:val="32"/>
          <w:szCs w:val="32"/>
          <w:lang w:val="en-US"/>
        </w:rPr>
        <w:t>odc</w:t>
      </w:r>
      <w:proofErr w:type="spellEnd"/>
      <w:r w:rsidRPr="002A6CDE">
        <w:rPr>
          <w:rStyle w:val="Pogrubienie"/>
          <w:rFonts w:ascii="Calibri" w:hAnsi="Calibri" w:cs="Calibri"/>
          <w:b w:val="0"/>
          <w:bCs w:val="0"/>
          <w:sz w:val="32"/>
          <w:szCs w:val="32"/>
          <w:lang w:val="en-US"/>
        </w:rPr>
        <w:t xml:space="preserve">. w 2005 </w:t>
      </w:r>
      <w:proofErr w:type="spellStart"/>
      <w:r w:rsidRPr="002A6CDE">
        <w:rPr>
          <w:rStyle w:val="Pogrubienie"/>
          <w:rFonts w:ascii="Calibri" w:hAnsi="Calibri" w:cs="Calibri"/>
          <w:b w:val="0"/>
          <w:bCs w:val="0"/>
          <w:sz w:val="32"/>
          <w:szCs w:val="32"/>
          <w:lang w:val="en-US"/>
        </w:rPr>
        <w:t>roku</w:t>
      </w:r>
      <w:proofErr w:type="spellEnd"/>
      <w:r w:rsidRPr="002A6CDE">
        <w:rPr>
          <w:rStyle w:val="Pogrubienie"/>
          <w:rFonts w:ascii="Calibri" w:hAnsi="Calibri" w:cs="Calibri"/>
          <w:b w:val="0"/>
          <w:bCs w:val="0"/>
          <w:sz w:val="32"/>
          <w:szCs w:val="32"/>
          <w:lang w:val="en-US"/>
        </w:rPr>
        <w:t>), 2006 – Standing Outside Door</w:t>
      </w:r>
      <w:bookmarkStart w:id="0" w:name="titleYear1"/>
      <w:bookmarkEnd w:id="0"/>
      <w:r w:rsidRPr="002A6CDE">
        <w:rPr>
          <w:rStyle w:val="Pogrubienie"/>
          <w:rFonts w:ascii="Calibri" w:hAnsi="Calibri" w:cs="Calibri"/>
          <w:b w:val="0"/>
          <w:bCs w:val="0"/>
          <w:sz w:val="32"/>
          <w:szCs w:val="32"/>
          <w:lang w:val="en-US"/>
        </w:rPr>
        <w:t>s (</w:t>
      </w:r>
      <w:proofErr w:type="spellStart"/>
      <w:r w:rsidRPr="002A6CDE">
        <w:rPr>
          <w:rStyle w:val="Pogrubienie"/>
          <w:rFonts w:ascii="Calibri" w:hAnsi="Calibri" w:cs="Calibri"/>
          <w:b w:val="0"/>
          <w:bCs w:val="0"/>
          <w:sz w:val="32"/>
          <w:szCs w:val="32"/>
          <w:lang w:val="en-US"/>
        </w:rPr>
        <w:t>kr.m</w:t>
      </w:r>
      <w:proofErr w:type="spellEnd"/>
      <w:r w:rsidRPr="002A6CDE">
        <w:rPr>
          <w:rStyle w:val="Pogrubienie"/>
          <w:rFonts w:ascii="Calibri" w:hAnsi="Calibri" w:cs="Calibri"/>
          <w:b w:val="0"/>
          <w:bCs w:val="0"/>
          <w:sz w:val="32"/>
          <w:szCs w:val="32"/>
          <w:lang w:val="en-US"/>
        </w:rPr>
        <w:t xml:space="preserve">.), 2007 – </w:t>
      </w:r>
      <w:proofErr w:type="spellStart"/>
      <w:r w:rsidRPr="002A6CDE">
        <w:rPr>
          <w:rStyle w:val="Pogrubienie"/>
          <w:rFonts w:ascii="Calibri" w:hAnsi="Calibri" w:cs="Calibri"/>
          <w:b w:val="0"/>
          <w:bCs w:val="0"/>
          <w:sz w:val="32"/>
          <w:szCs w:val="32"/>
          <w:lang w:val="en-US"/>
        </w:rPr>
        <w:t>Andra</w:t>
      </w:r>
      <w:proofErr w:type="spellEnd"/>
      <w:r w:rsidRPr="002A6CDE">
        <w:rPr>
          <w:rStyle w:val="Pogrubienie"/>
          <w:rFonts w:ascii="Calibri" w:hAnsi="Calibri" w:cs="Calibri"/>
          <w:b w:val="0"/>
          <w:bCs w:val="0"/>
          <w:sz w:val="32"/>
          <w:szCs w:val="32"/>
          <w:lang w:val="en-US"/>
        </w:rPr>
        <w:t xml:space="preserve"> Avenyn (serial TV, 39 </w:t>
      </w:r>
      <w:proofErr w:type="spellStart"/>
      <w:r w:rsidRPr="002A6CDE">
        <w:rPr>
          <w:rStyle w:val="Pogrubienie"/>
          <w:rFonts w:ascii="Calibri" w:hAnsi="Calibri" w:cs="Calibri"/>
          <w:b w:val="0"/>
          <w:bCs w:val="0"/>
          <w:sz w:val="32"/>
          <w:szCs w:val="32"/>
          <w:lang w:val="en-US"/>
        </w:rPr>
        <w:t>odc</w:t>
      </w:r>
      <w:proofErr w:type="spellEnd"/>
      <w:r w:rsidRPr="002A6CDE">
        <w:rPr>
          <w:rStyle w:val="Pogrubienie"/>
          <w:rFonts w:ascii="Calibri" w:hAnsi="Calibri" w:cs="Calibri"/>
          <w:b w:val="0"/>
          <w:bCs w:val="0"/>
          <w:sz w:val="32"/>
          <w:szCs w:val="32"/>
          <w:lang w:val="en-US"/>
        </w:rPr>
        <w:t xml:space="preserve">. w </w:t>
      </w:r>
      <w:proofErr w:type="spellStart"/>
      <w:r w:rsidRPr="002A6CDE">
        <w:rPr>
          <w:rStyle w:val="Pogrubienie"/>
          <w:rFonts w:ascii="Calibri" w:hAnsi="Calibri" w:cs="Calibri"/>
          <w:b w:val="0"/>
          <w:bCs w:val="0"/>
          <w:sz w:val="32"/>
          <w:szCs w:val="32"/>
          <w:lang w:val="en-US"/>
        </w:rPr>
        <w:t>latach</w:t>
      </w:r>
      <w:proofErr w:type="spellEnd"/>
      <w:r w:rsidRPr="002A6CDE">
        <w:rPr>
          <w:rStyle w:val="Pogrubienie"/>
          <w:rFonts w:ascii="Calibri" w:hAnsi="Calibri" w:cs="Calibri"/>
          <w:b w:val="0"/>
          <w:bCs w:val="0"/>
          <w:sz w:val="32"/>
          <w:szCs w:val="32"/>
          <w:lang w:val="en-US"/>
        </w:rPr>
        <w:t xml:space="preserve"> 2007–2008), Darkness of Truth (</w:t>
      </w:r>
      <w:proofErr w:type="spellStart"/>
      <w:r w:rsidRPr="002A6CDE">
        <w:rPr>
          <w:rStyle w:val="Pogrubienie"/>
          <w:rFonts w:ascii="Calibri" w:hAnsi="Calibri" w:cs="Calibri"/>
          <w:b w:val="0"/>
          <w:bCs w:val="0"/>
          <w:sz w:val="32"/>
          <w:szCs w:val="32"/>
          <w:lang w:val="en-US"/>
        </w:rPr>
        <w:t>kr.m</w:t>
      </w:r>
      <w:proofErr w:type="spellEnd"/>
      <w:r w:rsidRPr="002A6CDE">
        <w:rPr>
          <w:rStyle w:val="Pogrubienie"/>
          <w:rFonts w:ascii="Calibri" w:hAnsi="Calibri" w:cs="Calibri"/>
          <w:b w:val="0"/>
          <w:bCs w:val="0"/>
          <w:sz w:val="32"/>
          <w:szCs w:val="32"/>
          <w:lang w:val="en-US"/>
        </w:rPr>
        <w:t>.), The Rain (</w:t>
      </w:r>
      <w:proofErr w:type="spellStart"/>
      <w:r w:rsidRPr="002A6CDE">
        <w:rPr>
          <w:rStyle w:val="Pogrubienie"/>
          <w:rFonts w:ascii="Calibri" w:hAnsi="Calibri" w:cs="Calibri"/>
          <w:b w:val="0"/>
          <w:bCs w:val="0"/>
          <w:sz w:val="32"/>
          <w:szCs w:val="32"/>
          <w:lang w:val="en-US"/>
        </w:rPr>
        <w:t>kr.m</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Levande</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föda</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miniserial</w:t>
      </w:r>
      <w:proofErr w:type="spellEnd"/>
      <w:r w:rsidRPr="002A6CDE">
        <w:rPr>
          <w:rStyle w:val="Pogrubienie"/>
          <w:rFonts w:ascii="Calibri" w:hAnsi="Calibri" w:cs="Calibri"/>
          <w:b w:val="0"/>
          <w:bCs w:val="0"/>
          <w:sz w:val="32"/>
          <w:szCs w:val="32"/>
          <w:lang w:val="en-US"/>
        </w:rPr>
        <w:t xml:space="preserve"> TV), 2008 – Höök (serial TV, </w:t>
      </w:r>
      <w:proofErr w:type="spellStart"/>
      <w:r w:rsidRPr="002A6CDE">
        <w:rPr>
          <w:rStyle w:val="Pogrubienie"/>
          <w:rFonts w:ascii="Calibri" w:hAnsi="Calibri" w:cs="Calibri"/>
          <w:b w:val="0"/>
          <w:bCs w:val="0"/>
          <w:sz w:val="32"/>
          <w:szCs w:val="32"/>
          <w:lang w:val="en-US"/>
        </w:rPr>
        <w:t>odc</w:t>
      </w:r>
      <w:proofErr w:type="spellEnd"/>
      <w:r w:rsidRPr="002A6CDE">
        <w:rPr>
          <w:rStyle w:val="Pogrubienie"/>
          <w:rFonts w:ascii="Calibri" w:hAnsi="Calibri" w:cs="Calibri"/>
          <w:b w:val="0"/>
          <w:bCs w:val="0"/>
          <w:sz w:val="32"/>
          <w:szCs w:val="32"/>
          <w:lang w:val="en-US"/>
        </w:rPr>
        <w:t>. 1, 2), Love (</w:t>
      </w:r>
      <w:proofErr w:type="spellStart"/>
      <w:r w:rsidRPr="002A6CDE">
        <w:rPr>
          <w:rStyle w:val="Pogrubienie"/>
          <w:rFonts w:ascii="Calibri" w:hAnsi="Calibri" w:cs="Calibri"/>
          <w:b w:val="0"/>
          <w:bCs w:val="0"/>
          <w:sz w:val="32"/>
          <w:szCs w:val="32"/>
          <w:lang w:val="en-US"/>
        </w:rPr>
        <w:t>kr.m</w:t>
      </w:r>
      <w:proofErr w:type="spellEnd"/>
      <w:r w:rsidRPr="002A6CDE">
        <w:rPr>
          <w:rStyle w:val="Pogrubienie"/>
          <w:rFonts w:ascii="Calibri" w:hAnsi="Calibri" w:cs="Calibri"/>
          <w:b w:val="0"/>
          <w:bCs w:val="0"/>
          <w:sz w:val="32"/>
          <w:szCs w:val="32"/>
          <w:lang w:val="en-US"/>
        </w:rPr>
        <w:t xml:space="preserve">.), 2009 – Susans </w:t>
      </w:r>
      <w:proofErr w:type="spellStart"/>
      <w:r w:rsidRPr="002A6CDE">
        <w:rPr>
          <w:rStyle w:val="Pogrubienie"/>
          <w:rFonts w:ascii="Calibri" w:hAnsi="Calibri" w:cs="Calibri"/>
          <w:b w:val="0"/>
          <w:bCs w:val="0"/>
          <w:sz w:val="32"/>
          <w:szCs w:val="32"/>
          <w:lang w:val="en-US"/>
        </w:rPr>
        <w:t>längtan</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kr.m</w:t>
      </w:r>
      <w:proofErr w:type="spellEnd"/>
      <w:r w:rsidRPr="002A6CDE">
        <w:rPr>
          <w:rStyle w:val="Pogrubienie"/>
          <w:rFonts w:ascii="Calibri" w:hAnsi="Calibri" w:cs="Calibri"/>
          <w:b w:val="0"/>
          <w:bCs w:val="0"/>
          <w:sz w:val="32"/>
          <w:szCs w:val="32"/>
          <w:lang w:val="en-US"/>
        </w:rPr>
        <w:t xml:space="preserve">.), 2010 – Till det </w:t>
      </w:r>
      <w:proofErr w:type="spellStart"/>
      <w:r w:rsidRPr="002A6CDE">
        <w:rPr>
          <w:rStyle w:val="Pogrubienie"/>
          <w:rFonts w:ascii="Calibri" w:hAnsi="Calibri" w:cs="Calibri"/>
          <w:b w:val="0"/>
          <w:bCs w:val="0"/>
          <w:sz w:val="32"/>
          <w:szCs w:val="32"/>
          <w:lang w:val="en-US"/>
        </w:rPr>
        <w:t>som</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är</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vackert</w:t>
      </w:r>
      <w:proofErr w:type="spellEnd"/>
      <w:r w:rsidRPr="002A6CDE">
        <w:rPr>
          <w:rStyle w:val="Pogrubienie"/>
          <w:rFonts w:ascii="Calibri" w:hAnsi="Calibri" w:cs="Calibri"/>
          <w:b w:val="0"/>
          <w:bCs w:val="0"/>
          <w:sz w:val="32"/>
          <w:szCs w:val="32"/>
          <w:lang w:val="en-US"/>
        </w:rPr>
        <w:t xml:space="preserve">, 2011 – Jeu de </w:t>
      </w:r>
      <w:proofErr w:type="spellStart"/>
      <w:r w:rsidRPr="002A6CDE">
        <w:rPr>
          <w:rStyle w:val="Pogrubienie"/>
          <w:rFonts w:ascii="Calibri" w:hAnsi="Calibri" w:cs="Calibri"/>
          <w:b w:val="0"/>
          <w:bCs w:val="0"/>
          <w:sz w:val="32"/>
          <w:szCs w:val="32"/>
          <w:lang w:val="en-US"/>
        </w:rPr>
        <w:t>chiennes</w:t>
      </w:r>
      <w:proofErr w:type="spellEnd"/>
      <w:r w:rsidRPr="002A6CDE">
        <w:rPr>
          <w:rStyle w:val="Pogrubienie"/>
          <w:rFonts w:ascii="Calibri" w:hAnsi="Calibri" w:cs="Calibri"/>
          <w:b w:val="0"/>
          <w:bCs w:val="0"/>
          <w:sz w:val="32"/>
          <w:szCs w:val="32"/>
          <w:lang w:val="en-US"/>
        </w:rPr>
        <w:t xml:space="preserve"> </w:t>
      </w:r>
      <w:r w:rsidRPr="002A6CDE">
        <w:rPr>
          <w:rStyle w:val="Pogrubienie"/>
          <w:rFonts w:ascii="Calibri" w:hAnsi="Calibri" w:cs="Calibri"/>
          <w:b w:val="0"/>
          <w:bCs w:val="0"/>
          <w:sz w:val="32"/>
          <w:szCs w:val="32"/>
          <w:lang w:val="en-US"/>
        </w:rPr>
        <w:lastRenderedPageBreak/>
        <w:t>(</w:t>
      </w:r>
      <w:proofErr w:type="spellStart"/>
      <w:r w:rsidRPr="002A6CDE">
        <w:rPr>
          <w:rStyle w:val="Pogrubienie"/>
          <w:rFonts w:ascii="Calibri" w:hAnsi="Calibri" w:cs="Calibri"/>
          <w:b w:val="0"/>
          <w:bCs w:val="0"/>
          <w:sz w:val="32"/>
          <w:szCs w:val="32"/>
          <w:lang w:val="en-US"/>
        </w:rPr>
        <w:t>kr.m</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Kronjuvelerna</w:t>
      </w:r>
      <w:proofErr w:type="spellEnd"/>
      <w:r w:rsidRPr="002A6CDE">
        <w:rPr>
          <w:rStyle w:val="Pogrubienie"/>
          <w:rFonts w:ascii="Calibri" w:hAnsi="Calibri" w:cs="Calibri"/>
          <w:b w:val="0"/>
          <w:bCs w:val="0"/>
          <w:sz w:val="32"/>
          <w:szCs w:val="32"/>
          <w:lang w:val="en-US"/>
        </w:rPr>
        <w:t xml:space="preserve"> (Canal+: </w:t>
      </w:r>
      <w:proofErr w:type="spellStart"/>
      <w:r w:rsidRPr="002A6CDE">
        <w:rPr>
          <w:rStyle w:val="Pogrubienie"/>
          <w:rFonts w:ascii="Calibri" w:hAnsi="Calibri" w:cs="Calibri"/>
          <w:b w:val="0"/>
          <w:bCs w:val="0"/>
          <w:sz w:val="32"/>
          <w:szCs w:val="32"/>
          <w:lang w:val="en-US"/>
        </w:rPr>
        <w:t>Klejnoty</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koronne</w:t>
      </w:r>
      <w:proofErr w:type="spellEnd"/>
      <w:r w:rsidRPr="002A6CDE">
        <w:rPr>
          <w:rStyle w:val="Pogrubienie"/>
          <w:rFonts w:ascii="Calibri" w:hAnsi="Calibri" w:cs="Calibri"/>
          <w:b w:val="0"/>
          <w:bCs w:val="0"/>
          <w:sz w:val="32"/>
          <w:szCs w:val="32"/>
          <w:lang w:val="en-US"/>
        </w:rPr>
        <w:t xml:space="preserve">), 2012 – Kochanek </w:t>
      </w:r>
      <w:proofErr w:type="spellStart"/>
      <w:r w:rsidRPr="002A6CDE">
        <w:rPr>
          <w:rStyle w:val="Pogrubienie"/>
          <w:rFonts w:ascii="Calibri" w:hAnsi="Calibri" w:cs="Calibri"/>
          <w:b w:val="0"/>
          <w:bCs w:val="0"/>
          <w:sz w:val="32"/>
          <w:szCs w:val="32"/>
          <w:lang w:val="en-US"/>
        </w:rPr>
        <w:t>królowej</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En</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kongelig</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affære</w:t>
      </w:r>
      <w:proofErr w:type="spellEnd"/>
      <w:r w:rsidRPr="002A6CDE">
        <w:rPr>
          <w:rStyle w:val="Pogrubienie"/>
          <w:rFonts w:ascii="Calibri" w:hAnsi="Calibri" w:cs="Calibri"/>
          <w:b w:val="0"/>
          <w:bCs w:val="0"/>
          <w:sz w:val="32"/>
          <w:szCs w:val="32"/>
          <w:lang w:val="en-US"/>
        </w:rPr>
        <w:t>), Anna Karenina (Anna Karenina), 2013 – Hotel (</w:t>
      </w:r>
      <w:proofErr w:type="spellStart"/>
      <w:r w:rsidRPr="002A6CDE">
        <w:rPr>
          <w:rStyle w:val="Pogrubienie"/>
          <w:rFonts w:ascii="Calibri" w:hAnsi="Calibri" w:cs="Calibri"/>
          <w:b w:val="0"/>
          <w:bCs w:val="0"/>
          <w:sz w:val="32"/>
          <w:szCs w:val="32"/>
          <w:lang w:val="en-US"/>
        </w:rPr>
        <w:t>Hotell</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Piąta</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władza</w:t>
      </w:r>
      <w:proofErr w:type="spellEnd"/>
      <w:r w:rsidRPr="002A6CDE">
        <w:rPr>
          <w:rStyle w:val="Pogrubienie"/>
          <w:rFonts w:ascii="Calibri" w:hAnsi="Calibri" w:cs="Calibri"/>
          <w:b w:val="0"/>
          <w:bCs w:val="0"/>
          <w:sz w:val="32"/>
          <w:szCs w:val="32"/>
          <w:lang w:val="en-US"/>
        </w:rPr>
        <w:t xml:space="preserve"> (The Fifth Estate), 2014 – Ex Machina (Ex Machina), </w:t>
      </w:r>
      <w:proofErr w:type="spellStart"/>
      <w:r w:rsidRPr="002A6CDE">
        <w:rPr>
          <w:rStyle w:val="Pogrubienie"/>
          <w:rFonts w:ascii="Calibri" w:hAnsi="Calibri" w:cs="Calibri"/>
          <w:b w:val="0"/>
          <w:bCs w:val="0"/>
          <w:sz w:val="32"/>
          <w:szCs w:val="32"/>
          <w:lang w:val="en-US"/>
        </w:rPr>
        <w:t>Siódmy</w:t>
      </w:r>
      <w:proofErr w:type="spellEnd"/>
      <w:r w:rsidRPr="002A6CDE">
        <w:rPr>
          <w:rStyle w:val="Pogrubienie"/>
          <w:rFonts w:ascii="Calibri" w:hAnsi="Calibri" w:cs="Calibri"/>
          <w:b w:val="0"/>
          <w:bCs w:val="0"/>
          <w:sz w:val="32"/>
          <w:szCs w:val="32"/>
          <w:lang w:val="en-US"/>
        </w:rPr>
        <w:t xml:space="preserve"> syn (The Seventh Son), Son of a Gun (Son of a Gun), Testament of Youth (DVD: Testament </w:t>
      </w:r>
      <w:proofErr w:type="spellStart"/>
      <w:r w:rsidRPr="002A6CDE">
        <w:rPr>
          <w:rStyle w:val="Pogrubienie"/>
          <w:rFonts w:ascii="Calibri" w:hAnsi="Calibri" w:cs="Calibri"/>
          <w:b w:val="0"/>
          <w:bCs w:val="0"/>
          <w:sz w:val="32"/>
          <w:szCs w:val="32"/>
          <w:lang w:val="en-US"/>
        </w:rPr>
        <w:t>młodości</w:t>
      </w:r>
      <w:proofErr w:type="spellEnd"/>
      <w:r w:rsidRPr="002A6CDE">
        <w:rPr>
          <w:rStyle w:val="Pogrubienie"/>
          <w:rFonts w:ascii="Calibri" w:hAnsi="Calibri" w:cs="Calibri"/>
          <w:b w:val="0"/>
          <w:bCs w:val="0"/>
          <w:sz w:val="32"/>
          <w:szCs w:val="32"/>
          <w:lang w:val="en-US"/>
        </w:rPr>
        <w:t xml:space="preserve">), 2015 – </w:t>
      </w:r>
      <w:proofErr w:type="spellStart"/>
      <w:r w:rsidRPr="002A6CDE">
        <w:rPr>
          <w:rStyle w:val="Pogrubienie"/>
          <w:rFonts w:ascii="Calibri" w:hAnsi="Calibri" w:cs="Calibri"/>
          <w:b w:val="0"/>
          <w:bCs w:val="0"/>
          <w:sz w:val="32"/>
          <w:szCs w:val="32"/>
          <w:lang w:val="en-US"/>
        </w:rPr>
        <w:t>Dziewczyna</w:t>
      </w:r>
      <w:proofErr w:type="spellEnd"/>
      <w:r w:rsidRPr="002A6CDE">
        <w:rPr>
          <w:rStyle w:val="Pogrubienie"/>
          <w:rFonts w:ascii="Calibri" w:hAnsi="Calibri" w:cs="Calibri"/>
          <w:b w:val="0"/>
          <w:bCs w:val="0"/>
          <w:sz w:val="32"/>
          <w:szCs w:val="32"/>
          <w:lang w:val="en-US"/>
        </w:rPr>
        <w:t xml:space="preserve"> z </w:t>
      </w:r>
      <w:proofErr w:type="spellStart"/>
      <w:r w:rsidRPr="002A6CDE">
        <w:rPr>
          <w:rStyle w:val="Pogrubienie"/>
          <w:rFonts w:ascii="Calibri" w:hAnsi="Calibri" w:cs="Calibri"/>
          <w:b w:val="0"/>
          <w:bCs w:val="0"/>
          <w:sz w:val="32"/>
          <w:szCs w:val="32"/>
          <w:lang w:val="en-US"/>
        </w:rPr>
        <w:t>portretu</w:t>
      </w:r>
      <w:proofErr w:type="spellEnd"/>
      <w:r w:rsidRPr="002A6CDE">
        <w:rPr>
          <w:rStyle w:val="Pogrubienie"/>
          <w:rFonts w:ascii="Calibri" w:hAnsi="Calibri" w:cs="Calibri"/>
          <w:b w:val="0"/>
          <w:bCs w:val="0"/>
          <w:sz w:val="32"/>
          <w:szCs w:val="32"/>
          <w:lang w:val="en-US"/>
        </w:rPr>
        <w:t xml:space="preserve"> (The Danish Girl), The Magic Dinner (</w:t>
      </w:r>
      <w:proofErr w:type="spellStart"/>
      <w:r w:rsidRPr="002A6CDE">
        <w:rPr>
          <w:rStyle w:val="Pogrubienie"/>
          <w:rFonts w:ascii="Calibri" w:hAnsi="Calibri" w:cs="Calibri"/>
          <w:b w:val="0"/>
          <w:bCs w:val="0"/>
          <w:sz w:val="32"/>
          <w:szCs w:val="32"/>
          <w:lang w:val="en-US"/>
        </w:rPr>
        <w:t>kr.m</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Kryptonim</w:t>
      </w:r>
      <w:proofErr w:type="spellEnd"/>
      <w:r w:rsidRPr="002A6CDE">
        <w:rPr>
          <w:rStyle w:val="Pogrubienie"/>
          <w:rFonts w:ascii="Calibri" w:hAnsi="Calibri" w:cs="Calibri"/>
          <w:b w:val="0"/>
          <w:bCs w:val="0"/>
          <w:sz w:val="32"/>
          <w:szCs w:val="32"/>
          <w:lang w:val="en-US"/>
        </w:rPr>
        <w:t xml:space="preserve"> U.N.C.L.E. (The Man from U.N.C.L.E</w:t>
      </w:r>
      <w:r w:rsidR="00075EBB" w:rsidRPr="002A6CDE">
        <w:rPr>
          <w:rStyle w:val="Pogrubienie"/>
          <w:rFonts w:ascii="Calibri" w:hAnsi="Calibri" w:cs="Calibri"/>
          <w:b w:val="0"/>
          <w:bCs w:val="0"/>
          <w:sz w:val="32"/>
          <w:szCs w:val="32"/>
          <w:lang w:val="en-US"/>
        </w:rPr>
        <w:t>.</w:t>
      </w:r>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Ugotowany</w:t>
      </w:r>
      <w:proofErr w:type="spellEnd"/>
      <w:r w:rsidRPr="002A6CDE">
        <w:rPr>
          <w:rStyle w:val="Pogrubienie"/>
          <w:rFonts w:ascii="Calibri" w:hAnsi="Calibri" w:cs="Calibri"/>
          <w:b w:val="0"/>
          <w:bCs w:val="0"/>
          <w:sz w:val="32"/>
          <w:szCs w:val="32"/>
          <w:lang w:val="en-US"/>
        </w:rPr>
        <w:t xml:space="preserve"> (Burnt), 2016 </w:t>
      </w:r>
      <w:r w:rsidRPr="002A6CDE">
        <w:rPr>
          <w:rStyle w:val="Pogrubienie"/>
          <w:rFonts w:ascii="Calibri" w:hAnsi="Calibri" w:cs="Calibri"/>
          <w:b w:val="0"/>
          <w:bCs w:val="0"/>
          <w:i/>
          <w:iCs/>
          <w:sz w:val="32"/>
          <w:szCs w:val="32"/>
          <w:lang w:val="en-US"/>
        </w:rPr>
        <w:t>–</w:t>
      </w:r>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Światło</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między</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oceanami</w:t>
      </w:r>
      <w:proofErr w:type="spellEnd"/>
      <w:r w:rsidRPr="002A6CDE">
        <w:rPr>
          <w:rStyle w:val="Pogrubienie"/>
          <w:rFonts w:ascii="Calibri" w:hAnsi="Calibri" w:cs="Calibri"/>
          <w:b w:val="0"/>
          <w:bCs w:val="0"/>
          <w:sz w:val="32"/>
          <w:szCs w:val="32"/>
          <w:lang w:val="en-US"/>
        </w:rPr>
        <w:t xml:space="preserve"> (The Light Between the Oceans), Jason Bourne (Jason Bourne), 2017 – Birds Like Us (</w:t>
      </w:r>
      <w:proofErr w:type="spellStart"/>
      <w:r w:rsidRPr="002A6CDE">
        <w:rPr>
          <w:rStyle w:val="Pogrubienie"/>
          <w:rFonts w:ascii="Calibri" w:hAnsi="Calibri" w:cs="Calibri"/>
          <w:b w:val="0"/>
          <w:bCs w:val="0"/>
          <w:sz w:val="32"/>
          <w:szCs w:val="32"/>
          <w:lang w:val="en-US"/>
        </w:rPr>
        <w:t>tylko</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głos</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Tulipanowa</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gorączka</w:t>
      </w:r>
      <w:proofErr w:type="spellEnd"/>
      <w:r w:rsidRPr="002A6CDE">
        <w:rPr>
          <w:rStyle w:val="Pogrubienie"/>
          <w:rFonts w:ascii="Calibri" w:hAnsi="Calibri" w:cs="Calibri"/>
          <w:b w:val="0"/>
          <w:bCs w:val="0"/>
          <w:sz w:val="32"/>
          <w:szCs w:val="32"/>
          <w:lang w:val="en-US"/>
        </w:rPr>
        <w:t xml:space="preserve"> (Tulip Fever), Submergence (DVD: </w:t>
      </w:r>
      <w:proofErr w:type="spellStart"/>
      <w:r w:rsidRPr="002A6CDE">
        <w:rPr>
          <w:rStyle w:val="Pogrubienie"/>
          <w:rFonts w:ascii="Calibri" w:hAnsi="Calibri" w:cs="Calibri"/>
          <w:b w:val="0"/>
          <w:bCs w:val="0"/>
          <w:sz w:val="32"/>
          <w:szCs w:val="32"/>
          <w:lang w:val="en-US"/>
        </w:rPr>
        <w:t>Zanurzeni</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Euforia</w:t>
      </w:r>
      <w:proofErr w:type="spellEnd"/>
      <w:r w:rsidRPr="002A6CDE">
        <w:rPr>
          <w:rStyle w:val="Pogrubienie"/>
          <w:rFonts w:ascii="Calibri" w:hAnsi="Calibri" w:cs="Calibri"/>
          <w:b w:val="0"/>
          <w:bCs w:val="0"/>
          <w:sz w:val="32"/>
          <w:szCs w:val="32"/>
          <w:lang w:val="en-US"/>
        </w:rPr>
        <w:t xml:space="preserve"> (Euphoria), </w:t>
      </w:r>
      <w:proofErr w:type="spellStart"/>
      <w:r w:rsidRPr="002A6CDE">
        <w:rPr>
          <w:rStyle w:val="Pogrubienie"/>
          <w:rFonts w:ascii="Calibri" w:hAnsi="Calibri" w:cs="Calibri"/>
          <w:b w:val="0"/>
          <w:bCs w:val="0"/>
          <w:sz w:val="32"/>
          <w:szCs w:val="32"/>
          <w:lang w:val="en-US"/>
        </w:rPr>
        <w:t>Muumien</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taikatalvi</w:t>
      </w:r>
      <w:proofErr w:type="spellEnd"/>
      <w:r w:rsidRPr="002A6CDE">
        <w:rPr>
          <w:rStyle w:val="Pogrubienie"/>
          <w:rFonts w:ascii="Calibri" w:hAnsi="Calibri" w:cs="Calibri"/>
          <w:b w:val="0"/>
          <w:bCs w:val="0"/>
          <w:sz w:val="32"/>
          <w:szCs w:val="32"/>
          <w:lang w:val="en-US"/>
        </w:rPr>
        <w:t xml:space="preserve"> (DVD: </w:t>
      </w:r>
      <w:proofErr w:type="spellStart"/>
      <w:r w:rsidRPr="002A6CDE">
        <w:rPr>
          <w:rStyle w:val="Pogrubienie"/>
          <w:rFonts w:ascii="Calibri" w:hAnsi="Calibri" w:cs="Calibri"/>
          <w:b w:val="0"/>
          <w:bCs w:val="0"/>
          <w:sz w:val="32"/>
          <w:szCs w:val="32"/>
          <w:lang w:val="en-US"/>
        </w:rPr>
        <w:t>Magiczna</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zima</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muminków</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tylko</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głos</w:t>
      </w:r>
      <w:proofErr w:type="spellEnd"/>
      <w:r w:rsidRPr="002A6CDE">
        <w:rPr>
          <w:rStyle w:val="Pogrubienie"/>
          <w:rFonts w:ascii="Calibri" w:hAnsi="Calibri" w:cs="Calibri"/>
          <w:b w:val="0"/>
          <w:bCs w:val="0"/>
          <w:sz w:val="32"/>
          <w:szCs w:val="32"/>
          <w:lang w:val="en-US"/>
        </w:rPr>
        <w:t>), The Magic Diner Pt. II (</w:t>
      </w:r>
      <w:proofErr w:type="spellStart"/>
      <w:r w:rsidRPr="002A6CDE">
        <w:rPr>
          <w:rStyle w:val="Pogrubienie"/>
          <w:rFonts w:ascii="Calibri" w:hAnsi="Calibri" w:cs="Calibri"/>
          <w:b w:val="0"/>
          <w:bCs w:val="0"/>
          <w:sz w:val="32"/>
          <w:szCs w:val="32"/>
          <w:lang w:val="en-US"/>
        </w:rPr>
        <w:t>kr.m</w:t>
      </w:r>
      <w:proofErr w:type="spellEnd"/>
      <w:r w:rsidRPr="002A6CDE">
        <w:rPr>
          <w:rStyle w:val="Pogrubienie"/>
          <w:rFonts w:ascii="Calibri" w:hAnsi="Calibri" w:cs="Calibri"/>
          <w:b w:val="0"/>
          <w:bCs w:val="0"/>
          <w:sz w:val="32"/>
          <w:szCs w:val="32"/>
          <w:lang w:val="en-US"/>
        </w:rPr>
        <w:t xml:space="preserve">.), Louis Vuitton: Cruise 2018 (V, </w:t>
      </w:r>
      <w:proofErr w:type="spellStart"/>
      <w:r w:rsidRPr="002A6CDE">
        <w:rPr>
          <w:rStyle w:val="Pogrubienie"/>
          <w:rFonts w:ascii="Calibri" w:hAnsi="Calibri" w:cs="Calibri"/>
          <w:b w:val="0"/>
          <w:bCs w:val="0"/>
          <w:sz w:val="32"/>
          <w:szCs w:val="32"/>
          <w:lang w:val="en-US"/>
        </w:rPr>
        <w:t>kr.m</w:t>
      </w:r>
      <w:proofErr w:type="spellEnd"/>
      <w:r w:rsidRPr="002A6CDE">
        <w:rPr>
          <w:rStyle w:val="Pogrubienie"/>
          <w:rFonts w:ascii="Calibri" w:hAnsi="Calibri" w:cs="Calibri"/>
          <w:b w:val="0"/>
          <w:bCs w:val="0"/>
          <w:sz w:val="32"/>
          <w:szCs w:val="32"/>
          <w:lang w:val="en-US"/>
        </w:rPr>
        <w:t xml:space="preserve">.), 2018 – Tomb Raider (Tomb Raider), 2019 – One Red Nose Day and a Wedding (TV, </w:t>
      </w:r>
      <w:proofErr w:type="spellStart"/>
      <w:r w:rsidRPr="002A6CDE">
        <w:rPr>
          <w:rStyle w:val="Pogrubienie"/>
          <w:rFonts w:ascii="Calibri" w:hAnsi="Calibri" w:cs="Calibri"/>
          <w:b w:val="0"/>
          <w:bCs w:val="0"/>
          <w:sz w:val="32"/>
          <w:szCs w:val="32"/>
          <w:lang w:val="en-US"/>
        </w:rPr>
        <w:t>kr.m</w:t>
      </w:r>
      <w:proofErr w:type="spellEnd"/>
      <w:r w:rsidRPr="002A6CDE">
        <w:rPr>
          <w:rStyle w:val="Pogrubienie"/>
          <w:rFonts w:ascii="Calibri" w:hAnsi="Calibri" w:cs="Calibri"/>
          <w:b w:val="0"/>
          <w:bCs w:val="0"/>
          <w:sz w:val="32"/>
          <w:szCs w:val="32"/>
          <w:lang w:val="en-US"/>
        </w:rPr>
        <w:t>.), Troll (</w:t>
      </w:r>
      <w:proofErr w:type="spellStart"/>
      <w:r w:rsidRPr="002A6CDE">
        <w:rPr>
          <w:rStyle w:val="Pogrubienie"/>
          <w:rFonts w:ascii="Calibri" w:hAnsi="Calibri" w:cs="Calibri"/>
          <w:b w:val="0"/>
          <w:bCs w:val="0"/>
          <w:sz w:val="32"/>
          <w:szCs w:val="32"/>
          <w:lang w:val="en-US"/>
        </w:rPr>
        <w:t>kr.m</w:t>
      </w:r>
      <w:proofErr w:type="spellEnd"/>
      <w:r w:rsidRPr="002A6CDE">
        <w:rPr>
          <w:rStyle w:val="Pogrubienie"/>
          <w:rFonts w:ascii="Calibri" w:hAnsi="Calibri" w:cs="Calibri"/>
          <w:b w:val="0"/>
          <w:bCs w:val="0"/>
          <w:sz w:val="32"/>
          <w:szCs w:val="32"/>
          <w:lang w:val="en-US"/>
        </w:rPr>
        <w:t>.), I Am Easy to Find (</w:t>
      </w:r>
      <w:proofErr w:type="spellStart"/>
      <w:r w:rsidRPr="002A6CDE">
        <w:rPr>
          <w:rStyle w:val="Pogrubienie"/>
          <w:rFonts w:ascii="Calibri" w:hAnsi="Calibri" w:cs="Calibri"/>
          <w:b w:val="0"/>
          <w:bCs w:val="0"/>
          <w:sz w:val="32"/>
          <w:szCs w:val="32"/>
          <w:lang w:val="en-US"/>
        </w:rPr>
        <w:t>kr.m</w:t>
      </w:r>
      <w:proofErr w:type="spellEnd"/>
      <w:r w:rsidRPr="002A6CDE">
        <w:rPr>
          <w:rStyle w:val="Pogrubienie"/>
          <w:rFonts w:ascii="Calibri" w:hAnsi="Calibri" w:cs="Calibri"/>
          <w:b w:val="0"/>
          <w:bCs w:val="0"/>
          <w:sz w:val="32"/>
          <w:szCs w:val="32"/>
          <w:lang w:val="en-US"/>
        </w:rPr>
        <w:t xml:space="preserve">.), The Dark Crystal: Age of Resistance (serial TV, Ciemny </w:t>
      </w:r>
      <w:proofErr w:type="spellStart"/>
      <w:r w:rsidRPr="002A6CDE">
        <w:rPr>
          <w:rStyle w:val="Pogrubienie"/>
          <w:rFonts w:ascii="Calibri" w:hAnsi="Calibri" w:cs="Calibri"/>
          <w:b w:val="0"/>
          <w:bCs w:val="0"/>
          <w:sz w:val="32"/>
          <w:szCs w:val="32"/>
          <w:lang w:val="en-US"/>
        </w:rPr>
        <w:t>kryształ</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Czas</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buntu</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odc</w:t>
      </w:r>
      <w:proofErr w:type="spellEnd"/>
      <w:r w:rsidRPr="002A6CDE">
        <w:rPr>
          <w:rStyle w:val="Pogrubienie"/>
          <w:rFonts w:ascii="Calibri" w:hAnsi="Calibri" w:cs="Calibri"/>
          <w:b w:val="0"/>
          <w:bCs w:val="0"/>
          <w:sz w:val="32"/>
          <w:szCs w:val="32"/>
          <w:lang w:val="en-US"/>
        </w:rPr>
        <w:t xml:space="preserve">. End. Begin. All the Same, prem. TV 30.08.2019, </w:t>
      </w:r>
      <w:proofErr w:type="spellStart"/>
      <w:r w:rsidRPr="002A6CDE">
        <w:rPr>
          <w:rStyle w:val="Pogrubienie"/>
          <w:rFonts w:ascii="Calibri" w:hAnsi="Calibri" w:cs="Calibri"/>
          <w:b w:val="0"/>
          <w:bCs w:val="0"/>
          <w:sz w:val="32"/>
          <w:szCs w:val="32"/>
          <w:lang w:val="en-US"/>
        </w:rPr>
        <w:t>tylko</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głos</w:t>
      </w:r>
      <w:proofErr w:type="spellEnd"/>
      <w:r w:rsidRPr="002A6CDE">
        <w:rPr>
          <w:rStyle w:val="Pogrubienie"/>
          <w:rFonts w:ascii="Calibri" w:hAnsi="Calibri" w:cs="Calibri"/>
          <w:b w:val="0"/>
          <w:bCs w:val="0"/>
          <w:sz w:val="32"/>
          <w:szCs w:val="32"/>
          <w:lang w:val="en-US"/>
        </w:rPr>
        <w:t xml:space="preserve">), Earthquake Bird (DVD: Ptak, </w:t>
      </w:r>
      <w:proofErr w:type="spellStart"/>
      <w:r w:rsidRPr="002A6CDE">
        <w:rPr>
          <w:rStyle w:val="Pogrubienie"/>
          <w:rFonts w:ascii="Calibri" w:hAnsi="Calibri" w:cs="Calibri"/>
          <w:b w:val="0"/>
          <w:bCs w:val="0"/>
          <w:sz w:val="32"/>
          <w:szCs w:val="32"/>
          <w:lang w:val="en-US"/>
        </w:rPr>
        <w:t>który</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zwiastował</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trzęsienie</w:t>
      </w:r>
      <w:proofErr w:type="spellEnd"/>
      <w:r w:rsidRPr="002A6CDE">
        <w:rPr>
          <w:rStyle w:val="Pogrubienie"/>
          <w:rFonts w:ascii="Calibri" w:hAnsi="Calibri" w:cs="Calibri"/>
          <w:b w:val="0"/>
          <w:bCs w:val="0"/>
          <w:sz w:val="32"/>
          <w:szCs w:val="32"/>
          <w:lang w:val="en-US"/>
        </w:rPr>
        <w:t xml:space="preserve"> </w:t>
      </w:r>
      <w:proofErr w:type="spellStart"/>
      <w:r w:rsidRPr="002A6CDE">
        <w:rPr>
          <w:rStyle w:val="Pogrubienie"/>
          <w:rFonts w:ascii="Calibri" w:hAnsi="Calibri" w:cs="Calibri"/>
          <w:b w:val="0"/>
          <w:bCs w:val="0"/>
          <w:sz w:val="32"/>
          <w:szCs w:val="32"/>
          <w:lang w:val="en-US"/>
        </w:rPr>
        <w:t>ziemi</w:t>
      </w:r>
      <w:proofErr w:type="spellEnd"/>
      <w:r w:rsidRPr="002A6CDE">
        <w:rPr>
          <w:rStyle w:val="Pogrubienie"/>
          <w:rFonts w:ascii="Calibri" w:hAnsi="Calibri" w:cs="Calibri"/>
          <w:b w:val="0"/>
          <w:bCs w:val="0"/>
          <w:sz w:val="32"/>
          <w:szCs w:val="32"/>
          <w:lang w:val="en-US"/>
        </w:rPr>
        <w:t xml:space="preserve">), 2020 – The Glorias (DVD: Gloria Steinem. </w:t>
      </w:r>
      <w:r w:rsidRPr="002A6CDE">
        <w:rPr>
          <w:rStyle w:val="Pogrubienie"/>
          <w:rFonts w:ascii="Calibri" w:hAnsi="Calibri" w:cs="Calibri"/>
          <w:b w:val="0"/>
          <w:bCs w:val="0"/>
          <w:sz w:val="32"/>
          <w:szCs w:val="32"/>
        </w:rPr>
        <w:t>Moje życie w drodze), 2021 – Zielony Rycerz</w:t>
      </w:r>
      <w:r w:rsidR="007910C5" w:rsidRPr="002A6CDE">
        <w:rPr>
          <w:rStyle w:val="Pogrubienie"/>
          <w:rFonts w:ascii="Calibri" w:hAnsi="Calibri" w:cs="Calibri"/>
          <w:b w:val="0"/>
          <w:bCs w:val="0"/>
          <w:sz w:val="32"/>
          <w:szCs w:val="32"/>
        </w:rPr>
        <w:t>. Green Knight</w:t>
      </w:r>
      <w:r w:rsidRPr="002A6CDE">
        <w:rPr>
          <w:rStyle w:val="Pogrubienie"/>
          <w:rFonts w:ascii="Calibri" w:hAnsi="Calibri" w:cs="Calibri"/>
          <w:b w:val="0"/>
          <w:bCs w:val="0"/>
          <w:sz w:val="32"/>
          <w:szCs w:val="32"/>
        </w:rPr>
        <w:t xml:space="preserve"> (The Green Knight), Blue </w:t>
      </w:r>
      <w:proofErr w:type="spellStart"/>
      <w:r w:rsidRPr="002A6CDE">
        <w:rPr>
          <w:rStyle w:val="Pogrubienie"/>
          <w:rFonts w:ascii="Calibri" w:hAnsi="Calibri" w:cs="Calibri"/>
          <w:b w:val="0"/>
          <w:bCs w:val="0"/>
          <w:sz w:val="32"/>
          <w:szCs w:val="32"/>
        </w:rPr>
        <w:t>Bayou</w:t>
      </w:r>
      <w:proofErr w:type="spellEnd"/>
      <w:r w:rsidRPr="002A6CDE">
        <w:rPr>
          <w:rStyle w:val="Pogrubienie"/>
          <w:rFonts w:ascii="Calibri" w:hAnsi="Calibri" w:cs="Calibri"/>
          <w:b w:val="0"/>
          <w:bCs w:val="0"/>
          <w:sz w:val="32"/>
          <w:szCs w:val="32"/>
        </w:rPr>
        <w:t xml:space="preserve"> (w realizacji), Beckett (w realizacji)</w:t>
      </w:r>
    </w:p>
    <w:p w14:paraId="36395552" w14:textId="77777777" w:rsidR="002A6CDE" w:rsidRPr="002A6CDE" w:rsidRDefault="002A6CDE" w:rsidP="00EF35FC">
      <w:pPr>
        <w:spacing w:line="360" w:lineRule="auto"/>
        <w:jc w:val="both"/>
        <w:rPr>
          <w:rFonts w:ascii="Calibri" w:hAnsi="Calibri" w:cs="Calibri"/>
          <w:sz w:val="32"/>
          <w:szCs w:val="32"/>
        </w:rPr>
      </w:pPr>
    </w:p>
    <w:p w14:paraId="285A9D71" w14:textId="3CC09181" w:rsidR="00D60D6B" w:rsidRPr="002A6CDE" w:rsidRDefault="00D60D6B" w:rsidP="00EF35FC">
      <w:pPr>
        <w:spacing w:line="360" w:lineRule="auto"/>
        <w:jc w:val="both"/>
        <w:rPr>
          <w:rFonts w:ascii="Calibri" w:hAnsi="Calibri" w:cs="Calibri"/>
          <w:b/>
          <w:bCs/>
          <w:sz w:val="32"/>
          <w:szCs w:val="32"/>
        </w:rPr>
      </w:pPr>
      <w:r w:rsidRPr="002A6CDE">
        <w:rPr>
          <w:rFonts w:ascii="Calibri" w:hAnsi="Calibri" w:cs="Calibri"/>
          <w:b/>
          <w:bCs/>
          <w:sz w:val="32"/>
          <w:szCs w:val="32"/>
        </w:rPr>
        <w:t xml:space="preserve">Joel </w:t>
      </w:r>
      <w:proofErr w:type="spellStart"/>
      <w:r w:rsidRPr="002A6CDE">
        <w:rPr>
          <w:rFonts w:ascii="Calibri" w:hAnsi="Calibri" w:cs="Calibri"/>
          <w:b/>
          <w:bCs/>
          <w:sz w:val="32"/>
          <w:szCs w:val="32"/>
        </w:rPr>
        <w:t>Edgerton</w:t>
      </w:r>
      <w:proofErr w:type="spellEnd"/>
      <w:r w:rsidRPr="002A6CDE">
        <w:rPr>
          <w:rFonts w:ascii="Calibri" w:hAnsi="Calibri" w:cs="Calibri"/>
          <w:b/>
          <w:bCs/>
          <w:sz w:val="32"/>
          <w:szCs w:val="32"/>
        </w:rPr>
        <w:t xml:space="preserve"> (Lord) </w:t>
      </w:r>
    </w:p>
    <w:p w14:paraId="3756B857" w14:textId="7D2728F0" w:rsidR="00D60D6B" w:rsidRPr="002A6CDE" w:rsidRDefault="00D60D6B" w:rsidP="00EF35FC">
      <w:pPr>
        <w:spacing w:line="360" w:lineRule="auto"/>
        <w:jc w:val="both"/>
        <w:rPr>
          <w:rFonts w:ascii="Calibri" w:hAnsi="Calibri" w:cs="Calibri"/>
          <w:sz w:val="32"/>
          <w:szCs w:val="32"/>
        </w:rPr>
      </w:pPr>
      <w:r w:rsidRPr="002A6CDE">
        <w:rPr>
          <w:rFonts w:ascii="Calibri" w:hAnsi="Calibri" w:cs="Calibri"/>
          <w:sz w:val="32"/>
          <w:szCs w:val="32"/>
        </w:rPr>
        <w:t xml:space="preserve">Urodził się 29.06.1974 roku </w:t>
      </w:r>
      <w:r w:rsidR="007E3B23" w:rsidRPr="002A6CDE">
        <w:rPr>
          <w:rFonts w:ascii="Calibri" w:hAnsi="Calibri" w:cs="Calibri"/>
          <w:sz w:val="32"/>
          <w:szCs w:val="32"/>
        </w:rPr>
        <w:t xml:space="preserve">w </w:t>
      </w:r>
      <w:proofErr w:type="spellStart"/>
      <w:r w:rsidR="007E3B23" w:rsidRPr="002A6CDE">
        <w:rPr>
          <w:rFonts w:ascii="Calibri" w:hAnsi="Calibri" w:cs="Calibri"/>
          <w:sz w:val="32"/>
          <w:szCs w:val="32"/>
        </w:rPr>
        <w:t>Blacktown</w:t>
      </w:r>
      <w:proofErr w:type="spellEnd"/>
      <w:r w:rsidR="007E3B23" w:rsidRPr="002A6CDE">
        <w:rPr>
          <w:rFonts w:ascii="Calibri" w:hAnsi="Calibri" w:cs="Calibri"/>
          <w:sz w:val="32"/>
          <w:szCs w:val="32"/>
        </w:rPr>
        <w:t xml:space="preserve"> w Australii</w:t>
      </w:r>
      <w:r w:rsidRPr="002A6CDE">
        <w:rPr>
          <w:rFonts w:ascii="Calibri" w:hAnsi="Calibri" w:cs="Calibri"/>
          <w:sz w:val="32"/>
          <w:szCs w:val="32"/>
        </w:rPr>
        <w:t xml:space="preserve"> jako młodszy syn prawnika i dewelopera </w:t>
      </w:r>
      <w:r w:rsidR="00C84163" w:rsidRPr="002A6CDE">
        <w:rPr>
          <w:rFonts w:ascii="Calibri" w:hAnsi="Calibri" w:cs="Calibri"/>
          <w:sz w:val="32"/>
          <w:szCs w:val="32"/>
        </w:rPr>
        <w:t xml:space="preserve">budowalnego </w:t>
      </w:r>
      <w:r w:rsidRPr="002A6CDE">
        <w:rPr>
          <w:rFonts w:ascii="Calibri" w:hAnsi="Calibri" w:cs="Calibri"/>
          <w:sz w:val="32"/>
          <w:szCs w:val="32"/>
        </w:rPr>
        <w:t xml:space="preserve">Michaela </w:t>
      </w:r>
      <w:proofErr w:type="spellStart"/>
      <w:r w:rsidRPr="002A6CDE">
        <w:rPr>
          <w:rFonts w:ascii="Calibri" w:hAnsi="Calibri" w:cs="Calibri"/>
          <w:sz w:val="32"/>
          <w:szCs w:val="32"/>
        </w:rPr>
        <w:t>Edgertona</w:t>
      </w:r>
      <w:proofErr w:type="spellEnd"/>
      <w:r w:rsidRPr="002A6CDE">
        <w:rPr>
          <w:rFonts w:ascii="Calibri" w:hAnsi="Calibri" w:cs="Calibri"/>
          <w:sz w:val="32"/>
          <w:szCs w:val="32"/>
        </w:rPr>
        <w:t xml:space="preserve"> i Marianne </w:t>
      </w:r>
      <w:proofErr w:type="spellStart"/>
      <w:r w:rsidRPr="002A6CDE">
        <w:rPr>
          <w:rFonts w:ascii="Calibri" w:hAnsi="Calibri" w:cs="Calibri"/>
          <w:sz w:val="32"/>
          <w:szCs w:val="32"/>
        </w:rPr>
        <w:lastRenderedPageBreak/>
        <w:t>Edgerton</w:t>
      </w:r>
      <w:proofErr w:type="spellEnd"/>
      <w:r w:rsidRPr="002A6CDE">
        <w:rPr>
          <w:rFonts w:ascii="Calibri" w:hAnsi="Calibri" w:cs="Calibri"/>
          <w:sz w:val="32"/>
          <w:szCs w:val="32"/>
        </w:rPr>
        <w:t xml:space="preserve">. Jego starszy brat </w:t>
      </w:r>
      <w:proofErr w:type="spellStart"/>
      <w:r w:rsidRPr="002A6CDE">
        <w:rPr>
          <w:rFonts w:ascii="Calibri" w:hAnsi="Calibri" w:cs="Calibri"/>
          <w:sz w:val="32"/>
          <w:szCs w:val="32"/>
        </w:rPr>
        <w:t>Nash</w:t>
      </w:r>
      <w:proofErr w:type="spellEnd"/>
      <w:r w:rsidRPr="002A6CDE">
        <w:rPr>
          <w:rFonts w:ascii="Calibri" w:hAnsi="Calibri" w:cs="Calibri"/>
          <w:sz w:val="32"/>
          <w:szCs w:val="32"/>
        </w:rPr>
        <w:t xml:space="preserve"> </w:t>
      </w:r>
      <w:proofErr w:type="spellStart"/>
      <w:r w:rsidRPr="002A6CDE">
        <w:rPr>
          <w:rFonts w:ascii="Calibri" w:hAnsi="Calibri" w:cs="Calibri"/>
          <w:sz w:val="32"/>
          <w:szCs w:val="32"/>
        </w:rPr>
        <w:t>Edgerton</w:t>
      </w:r>
      <w:proofErr w:type="spellEnd"/>
      <w:r w:rsidRPr="002A6CDE">
        <w:rPr>
          <w:rFonts w:ascii="Calibri" w:hAnsi="Calibri" w:cs="Calibri"/>
          <w:sz w:val="32"/>
          <w:szCs w:val="32"/>
        </w:rPr>
        <w:t xml:space="preserve"> jest filmowcem</w:t>
      </w:r>
      <w:r w:rsidR="002430E0" w:rsidRPr="002A6CDE">
        <w:rPr>
          <w:rFonts w:ascii="Calibri" w:hAnsi="Calibri" w:cs="Calibri"/>
          <w:sz w:val="32"/>
          <w:szCs w:val="32"/>
        </w:rPr>
        <w:t xml:space="preserve"> i kaskaderem</w:t>
      </w:r>
      <w:r w:rsidRPr="002A6CDE">
        <w:rPr>
          <w:rFonts w:ascii="Calibri" w:hAnsi="Calibri" w:cs="Calibri"/>
          <w:sz w:val="32"/>
          <w:szCs w:val="32"/>
        </w:rPr>
        <w:t xml:space="preserve"> (wielokrotnie wspólnie pracowali). Joel w 1991 ukończył The </w:t>
      </w:r>
      <w:proofErr w:type="spellStart"/>
      <w:r w:rsidRPr="002A6CDE">
        <w:rPr>
          <w:rFonts w:ascii="Calibri" w:hAnsi="Calibri" w:cs="Calibri"/>
          <w:sz w:val="32"/>
          <w:szCs w:val="32"/>
        </w:rPr>
        <w:t>Hills</w:t>
      </w:r>
      <w:proofErr w:type="spellEnd"/>
      <w:r w:rsidRPr="002A6CDE">
        <w:rPr>
          <w:rFonts w:ascii="Calibri" w:hAnsi="Calibri" w:cs="Calibri"/>
          <w:sz w:val="32"/>
          <w:szCs w:val="32"/>
        </w:rPr>
        <w:t xml:space="preserve"> </w:t>
      </w:r>
      <w:proofErr w:type="spellStart"/>
      <w:r w:rsidRPr="002A6CDE">
        <w:rPr>
          <w:rFonts w:ascii="Calibri" w:hAnsi="Calibri" w:cs="Calibri"/>
          <w:sz w:val="32"/>
          <w:szCs w:val="32"/>
        </w:rPr>
        <w:t>Grammar</w:t>
      </w:r>
      <w:proofErr w:type="spellEnd"/>
      <w:r w:rsidRPr="002A6CDE">
        <w:rPr>
          <w:rFonts w:ascii="Calibri" w:hAnsi="Calibri" w:cs="Calibri"/>
          <w:sz w:val="32"/>
          <w:szCs w:val="32"/>
        </w:rPr>
        <w:t xml:space="preserve"> School. Uczęszczał do szkoły teatralnej przy University of Western Sydney, występował w spektaklach, głównie w Sydney </w:t>
      </w:r>
      <w:proofErr w:type="spellStart"/>
      <w:r w:rsidRPr="002A6CDE">
        <w:rPr>
          <w:rFonts w:ascii="Calibri" w:hAnsi="Calibri" w:cs="Calibri"/>
          <w:sz w:val="32"/>
          <w:szCs w:val="32"/>
        </w:rPr>
        <w:t>Theatre</w:t>
      </w:r>
      <w:proofErr w:type="spellEnd"/>
      <w:r w:rsidRPr="002A6CDE">
        <w:rPr>
          <w:rFonts w:ascii="Calibri" w:hAnsi="Calibri" w:cs="Calibri"/>
          <w:sz w:val="32"/>
          <w:szCs w:val="32"/>
        </w:rPr>
        <w:t xml:space="preserve"> Company w repertuarze współczesnym i szekspirowskim. Jest także cenionym scenarzystą i reżyserem („Dar”, 2015, „Wymazać siebie”, 2018).</w:t>
      </w:r>
    </w:p>
    <w:p w14:paraId="14EAB59A" w14:textId="77777777" w:rsidR="00D60D6B" w:rsidRPr="002A6CDE" w:rsidRDefault="00D60D6B" w:rsidP="00D60D6B">
      <w:pPr>
        <w:jc w:val="both"/>
        <w:rPr>
          <w:rFonts w:ascii="Calibri" w:hAnsi="Calibri" w:cs="Calibri"/>
          <w:sz w:val="32"/>
          <w:szCs w:val="32"/>
        </w:rPr>
      </w:pPr>
      <w:r w:rsidRPr="002A6CDE">
        <w:rPr>
          <w:rFonts w:ascii="Calibri" w:hAnsi="Calibri" w:cs="Calibri"/>
          <w:sz w:val="32"/>
          <w:szCs w:val="32"/>
        </w:rPr>
        <w:t xml:space="preserve">  </w:t>
      </w:r>
    </w:p>
    <w:p w14:paraId="0B45A02D" w14:textId="77777777" w:rsidR="00D60D6B" w:rsidRPr="002A6CDE" w:rsidRDefault="00D60D6B" w:rsidP="00F64563">
      <w:pPr>
        <w:spacing w:line="360" w:lineRule="auto"/>
        <w:jc w:val="both"/>
        <w:rPr>
          <w:rFonts w:ascii="Calibri" w:hAnsi="Calibri" w:cs="Calibri"/>
          <w:b/>
          <w:bCs/>
          <w:sz w:val="32"/>
          <w:szCs w:val="32"/>
        </w:rPr>
      </w:pPr>
      <w:r w:rsidRPr="002A6CDE">
        <w:rPr>
          <w:rFonts w:ascii="Calibri" w:hAnsi="Calibri" w:cs="Calibri"/>
          <w:b/>
          <w:bCs/>
          <w:sz w:val="32"/>
          <w:szCs w:val="32"/>
        </w:rPr>
        <w:t xml:space="preserve">Filmografia: </w:t>
      </w:r>
    </w:p>
    <w:p w14:paraId="091E9FEA" w14:textId="77777777" w:rsidR="00D60D6B" w:rsidRPr="002A6CDE" w:rsidRDefault="00D60D6B" w:rsidP="00F64563">
      <w:pPr>
        <w:tabs>
          <w:tab w:val="left" w:pos="967"/>
        </w:tabs>
        <w:spacing w:line="360" w:lineRule="auto"/>
        <w:jc w:val="both"/>
        <w:rPr>
          <w:rFonts w:ascii="Calibri" w:hAnsi="Calibri" w:cs="Calibri"/>
          <w:sz w:val="32"/>
          <w:szCs w:val="32"/>
          <w:lang w:val="en-US"/>
        </w:rPr>
      </w:pPr>
      <w:r w:rsidRPr="002A6CDE">
        <w:rPr>
          <w:rFonts w:ascii="Calibri" w:hAnsi="Calibri" w:cs="Calibri"/>
          <w:sz w:val="32"/>
          <w:szCs w:val="32"/>
          <w:lang w:val="en-US"/>
        </w:rPr>
        <w:t xml:space="preserve">1995 – Police Rescue (serial TV, </w:t>
      </w:r>
      <w:proofErr w:type="spellStart"/>
      <w:r w:rsidRPr="002A6CDE">
        <w:rPr>
          <w:rFonts w:ascii="Calibri" w:hAnsi="Calibri" w:cs="Calibri"/>
          <w:sz w:val="32"/>
          <w:szCs w:val="32"/>
          <w:lang w:val="en-US"/>
        </w:rPr>
        <w:t>Policjanci</w:t>
      </w:r>
      <w:proofErr w:type="spellEnd"/>
      <w:r w:rsidRPr="002A6CDE">
        <w:rPr>
          <w:rFonts w:ascii="Calibri" w:hAnsi="Calibri" w:cs="Calibri"/>
          <w:sz w:val="32"/>
          <w:szCs w:val="32"/>
          <w:lang w:val="en-US"/>
        </w:rPr>
        <w:t xml:space="preserve"> z Mt. Thomas Escape Route, </w:t>
      </w:r>
      <w:proofErr w:type="spellStart"/>
      <w:r w:rsidRPr="002A6CDE">
        <w:rPr>
          <w:rFonts w:ascii="Calibri" w:hAnsi="Calibri" w:cs="Calibri"/>
          <w:sz w:val="32"/>
          <w:szCs w:val="32"/>
          <w:lang w:val="en-US"/>
        </w:rPr>
        <w:t>odc</w:t>
      </w:r>
      <w:proofErr w:type="spellEnd"/>
      <w:r w:rsidRPr="002A6CDE">
        <w:rPr>
          <w:rFonts w:ascii="Calibri" w:hAnsi="Calibri" w:cs="Calibri"/>
          <w:sz w:val="32"/>
          <w:szCs w:val="32"/>
          <w:lang w:val="en-US"/>
        </w:rPr>
        <w:t>. Wild Card, prem. TV 20.07.1995), Spellbinder (serial TV), 1996 – Loaded (</w:t>
      </w:r>
      <w:proofErr w:type="spellStart"/>
      <w:r w:rsidRPr="002A6CDE">
        <w:rPr>
          <w:rFonts w:ascii="Calibri" w:hAnsi="Calibri" w:cs="Calibri"/>
          <w:sz w:val="32"/>
          <w:szCs w:val="32"/>
          <w:lang w:val="en-US"/>
        </w:rPr>
        <w:t>kr.m</w:t>
      </w:r>
      <w:proofErr w:type="spellEnd"/>
      <w:r w:rsidRPr="002A6CDE">
        <w:rPr>
          <w:rFonts w:ascii="Calibri" w:hAnsi="Calibri" w:cs="Calibri"/>
          <w:sz w:val="32"/>
          <w:szCs w:val="32"/>
          <w:lang w:val="en-US"/>
        </w:rPr>
        <w:t xml:space="preserve">.), Race the Sun (DVD: </w:t>
      </w:r>
      <w:proofErr w:type="spellStart"/>
      <w:r w:rsidRPr="002A6CDE">
        <w:rPr>
          <w:rFonts w:ascii="Calibri" w:hAnsi="Calibri" w:cs="Calibri"/>
          <w:sz w:val="32"/>
          <w:szCs w:val="32"/>
          <w:lang w:val="en-US"/>
        </w:rPr>
        <w:t>Dogonić</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słońce</w:t>
      </w:r>
      <w:proofErr w:type="spellEnd"/>
      <w:r w:rsidRPr="002A6CDE">
        <w:rPr>
          <w:rFonts w:ascii="Calibri" w:hAnsi="Calibri" w:cs="Calibri"/>
          <w:sz w:val="32"/>
          <w:szCs w:val="32"/>
          <w:lang w:val="en-US"/>
        </w:rPr>
        <w:t xml:space="preserve">), Water Rats (serial TV), 1997 – Big Sky (serial TV, </w:t>
      </w:r>
      <w:proofErr w:type="spellStart"/>
      <w:r w:rsidRPr="002A6CDE">
        <w:rPr>
          <w:rFonts w:ascii="Calibri" w:hAnsi="Calibri" w:cs="Calibri"/>
          <w:sz w:val="32"/>
          <w:szCs w:val="32"/>
          <w:lang w:val="en-US"/>
        </w:rPr>
        <w:t>odc</w:t>
      </w:r>
      <w:proofErr w:type="spellEnd"/>
      <w:r w:rsidRPr="002A6CDE">
        <w:rPr>
          <w:rFonts w:ascii="Calibri" w:hAnsi="Calibri" w:cs="Calibri"/>
          <w:sz w:val="32"/>
          <w:szCs w:val="32"/>
          <w:lang w:val="en-US"/>
        </w:rPr>
        <w:t xml:space="preserve">. Lost and Found, prem. TV 1.04.1997), Fallen Angels (serial TV, </w:t>
      </w:r>
      <w:proofErr w:type="spellStart"/>
      <w:r w:rsidRPr="002A6CDE">
        <w:rPr>
          <w:rFonts w:ascii="Calibri" w:hAnsi="Calibri" w:cs="Calibri"/>
          <w:sz w:val="32"/>
          <w:szCs w:val="32"/>
          <w:lang w:val="en-US"/>
        </w:rPr>
        <w:t>odc</w:t>
      </w:r>
      <w:proofErr w:type="spellEnd"/>
      <w:r w:rsidRPr="002A6CDE">
        <w:rPr>
          <w:rFonts w:ascii="Calibri" w:hAnsi="Calibri" w:cs="Calibri"/>
          <w:sz w:val="32"/>
          <w:szCs w:val="32"/>
          <w:lang w:val="en-US"/>
        </w:rPr>
        <w:t xml:space="preserve">. The Faust Lane, prem. TV 2.05.1997), 1998 – Praise, </w:t>
      </w:r>
      <w:proofErr w:type="spellStart"/>
      <w:r w:rsidRPr="002A6CDE">
        <w:rPr>
          <w:rFonts w:ascii="Calibri" w:hAnsi="Calibri" w:cs="Calibri"/>
          <w:sz w:val="32"/>
          <w:szCs w:val="32"/>
          <w:lang w:val="en-US"/>
        </w:rPr>
        <w:t>Bloodlock</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kr.m</w:t>
      </w:r>
      <w:proofErr w:type="spellEnd"/>
      <w:r w:rsidRPr="002A6CDE">
        <w:rPr>
          <w:rFonts w:ascii="Calibri" w:hAnsi="Calibri" w:cs="Calibri"/>
          <w:sz w:val="32"/>
          <w:szCs w:val="32"/>
          <w:lang w:val="en-US"/>
        </w:rPr>
        <w:t xml:space="preserve">.), Never Tell Me Never (TV), </w:t>
      </w:r>
      <w:proofErr w:type="spellStart"/>
      <w:r w:rsidRPr="002A6CDE">
        <w:rPr>
          <w:rFonts w:ascii="Calibri" w:hAnsi="Calibri" w:cs="Calibri"/>
          <w:sz w:val="32"/>
          <w:szCs w:val="32"/>
          <w:lang w:val="en-US"/>
        </w:rPr>
        <w:t>Wildside</w:t>
      </w:r>
      <w:proofErr w:type="spellEnd"/>
      <w:r w:rsidRPr="002A6CDE">
        <w:rPr>
          <w:rFonts w:ascii="Calibri" w:hAnsi="Calibri" w:cs="Calibri"/>
          <w:sz w:val="32"/>
          <w:szCs w:val="32"/>
          <w:lang w:val="en-US"/>
        </w:rPr>
        <w:t xml:space="preserve"> (serial TV, </w:t>
      </w:r>
      <w:proofErr w:type="spellStart"/>
      <w:r w:rsidRPr="002A6CDE">
        <w:rPr>
          <w:rFonts w:ascii="Calibri" w:hAnsi="Calibri" w:cs="Calibri"/>
          <w:sz w:val="32"/>
          <w:szCs w:val="32"/>
          <w:lang w:val="en-US"/>
        </w:rPr>
        <w:t>odc</w:t>
      </w:r>
      <w:proofErr w:type="spellEnd"/>
      <w:r w:rsidRPr="002A6CDE">
        <w:rPr>
          <w:rFonts w:ascii="Calibri" w:hAnsi="Calibri" w:cs="Calibri"/>
          <w:sz w:val="32"/>
          <w:szCs w:val="32"/>
          <w:lang w:val="en-US"/>
        </w:rPr>
        <w:t>. 1/15), 1999 – Dogwatch</w:t>
      </w:r>
      <w:bookmarkStart w:id="1" w:name="firstHeading"/>
      <w:bookmarkEnd w:id="1"/>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Erskineville</w:t>
      </w:r>
      <w:proofErr w:type="spellEnd"/>
      <w:r w:rsidRPr="002A6CDE">
        <w:rPr>
          <w:rFonts w:ascii="Calibri" w:hAnsi="Calibri" w:cs="Calibri"/>
          <w:sz w:val="32"/>
          <w:szCs w:val="32"/>
          <w:lang w:val="en-US"/>
        </w:rPr>
        <w:t xml:space="preserve"> Kings, Secret Men's Business (TV), 2000 – Sample People, Gate (</w:t>
      </w:r>
      <w:proofErr w:type="spellStart"/>
      <w:r w:rsidRPr="002A6CDE">
        <w:rPr>
          <w:rFonts w:ascii="Calibri" w:hAnsi="Calibri" w:cs="Calibri"/>
          <w:sz w:val="32"/>
          <w:szCs w:val="32"/>
          <w:lang w:val="en-US"/>
        </w:rPr>
        <w:t>kr.m</w:t>
      </w:r>
      <w:proofErr w:type="spellEnd"/>
      <w:r w:rsidRPr="002A6CDE">
        <w:rPr>
          <w:rFonts w:ascii="Calibri" w:hAnsi="Calibri" w:cs="Calibri"/>
          <w:sz w:val="32"/>
          <w:szCs w:val="32"/>
          <w:lang w:val="en-US"/>
        </w:rPr>
        <w:t xml:space="preserve">.), The Three Stooges (TV, DVD: </w:t>
      </w:r>
      <w:proofErr w:type="spellStart"/>
      <w:r w:rsidRPr="002A6CDE">
        <w:rPr>
          <w:rFonts w:ascii="Calibri" w:hAnsi="Calibri" w:cs="Calibri"/>
          <w:sz w:val="32"/>
          <w:szCs w:val="32"/>
          <w:lang w:val="en-US"/>
        </w:rPr>
        <w:t>Zakręcone</w:t>
      </w:r>
      <w:proofErr w:type="spellEnd"/>
      <w:r w:rsidRPr="002A6CDE">
        <w:rPr>
          <w:rFonts w:ascii="Calibri" w:hAnsi="Calibri" w:cs="Calibri"/>
          <w:sz w:val="32"/>
          <w:szCs w:val="32"/>
          <w:lang w:val="en-US"/>
        </w:rPr>
        <w:t xml:space="preserve"> trio), 2001 – The Secret Life of Us (serial TV, 32 </w:t>
      </w:r>
      <w:proofErr w:type="spellStart"/>
      <w:r w:rsidRPr="002A6CDE">
        <w:rPr>
          <w:rFonts w:ascii="Calibri" w:hAnsi="Calibri" w:cs="Calibri"/>
          <w:sz w:val="32"/>
          <w:szCs w:val="32"/>
          <w:lang w:val="en-US"/>
        </w:rPr>
        <w:t>odc</w:t>
      </w:r>
      <w:proofErr w:type="spellEnd"/>
      <w:r w:rsidRPr="002A6CDE">
        <w:rPr>
          <w:rFonts w:ascii="Calibri" w:hAnsi="Calibri" w:cs="Calibri"/>
          <w:sz w:val="32"/>
          <w:szCs w:val="32"/>
          <w:lang w:val="en-US"/>
        </w:rPr>
        <w:t xml:space="preserve">. w </w:t>
      </w:r>
      <w:proofErr w:type="spellStart"/>
      <w:r w:rsidRPr="002A6CDE">
        <w:rPr>
          <w:rFonts w:ascii="Calibri" w:hAnsi="Calibri" w:cs="Calibri"/>
          <w:sz w:val="32"/>
          <w:szCs w:val="32"/>
          <w:lang w:val="en-US"/>
        </w:rPr>
        <w:t>latach</w:t>
      </w:r>
      <w:proofErr w:type="spellEnd"/>
      <w:r w:rsidRPr="002A6CDE">
        <w:rPr>
          <w:rFonts w:ascii="Calibri" w:hAnsi="Calibri" w:cs="Calibri"/>
          <w:sz w:val="32"/>
          <w:szCs w:val="32"/>
          <w:lang w:val="en-US"/>
        </w:rPr>
        <w:t xml:space="preserve"> 2001</w:t>
      </w:r>
      <w:r w:rsidRPr="002A6CDE">
        <w:rPr>
          <w:rStyle w:val="Pogrubienie"/>
          <w:rFonts w:ascii="Calibri" w:hAnsi="Calibri" w:cs="Calibri"/>
          <w:b w:val="0"/>
          <w:bCs w:val="0"/>
          <w:sz w:val="32"/>
          <w:szCs w:val="32"/>
          <w:lang w:val="en-US"/>
        </w:rPr>
        <w:t>–</w:t>
      </w:r>
      <w:r w:rsidRPr="002A6CDE">
        <w:rPr>
          <w:rFonts w:ascii="Calibri" w:hAnsi="Calibri" w:cs="Calibri"/>
          <w:sz w:val="32"/>
          <w:szCs w:val="32"/>
          <w:lang w:val="en-US"/>
        </w:rPr>
        <w:t>2002), The Pitch (</w:t>
      </w:r>
      <w:proofErr w:type="spellStart"/>
      <w:r w:rsidRPr="002A6CDE">
        <w:rPr>
          <w:rFonts w:ascii="Calibri" w:hAnsi="Calibri" w:cs="Calibri"/>
          <w:sz w:val="32"/>
          <w:szCs w:val="32"/>
          <w:lang w:val="en-US"/>
        </w:rPr>
        <w:t>kr.m</w:t>
      </w:r>
      <w:proofErr w:type="spellEnd"/>
      <w:r w:rsidRPr="002A6CDE">
        <w:rPr>
          <w:rFonts w:ascii="Calibri" w:hAnsi="Calibri" w:cs="Calibri"/>
          <w:sz w:val="32"/>
          <w:szCs w:val="32"/>
          <w:lang w:val="en-US"/>
        </w:rPr>
        <w:t>.), Saturn's Return (</w:t>
      </w:r>
      <w:proofErr w:type="spellStart"/>
      <w:r w:rsidRPr="002A6CDE">
        <w:rPr>
          <w:rFonts w:ascii="Calibri" w:hAnsi="Calibri" w:cs="Calibri"/>
          <w:sz w:val="32"/>
          <w:szCs w:val="32"/>
          <w:lang w:val="en-US"/>
        </w:rPr>
        <w:t>kr.m</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Animalis</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kr.</w:t>
      </w:r>
      <w:r w:rsidR="00D9321A" w:rsidRPr="002A6CDE">
        <w:rPr>
          <w:rFonts w:ascii="Calibri" w:hAnsi="Calibri" w:cs="Calibri"/>
          <w:sz w:val="32"/>
          <w:szCs w:val="32"/>
          <w:lang w:val="en-US"/>
        </w:rPr>
        <w:t>m</w:t>
      </w:r>
      <w:proofErr w:type="spellEnd"/>
      <w:r w:rsidR="00D9321A" w:rsidRPr="002A6CDE">
        <w:rPr>
          <w:rFonts w:ascii="Calibri" w:hAnsi="Calibri" w:cs="Calibri"/>
          <w:sz w:val="32"/>
          <w:szCs w:val="32"/>
          <w:lang w:val="en-US"/>
        </w:rPr>
        <w:t>.), Dossa and Joe (serial TV),</w:t>
      </w:r>
      <w:r w:rsidRPr="002A6CDE">
        <w:rPr>
          <w:rFonts w:ascii="Calibri" w:hAnsi="Calibri" w:cs="Calibri"/>
          <w:sz w:val="32"/>
          <w:szCs w:val="32"/>
          <w:lang w:val="en-US"/>
        </w:rPr>
        <w:t xml:space="preserve"> 2002 – The Hard Word, </w:t>
      </w:r>
      <w:proofErr w:type="spellStart"/>
      <w:r w:rsidRPr="002A6CDE">
        <w:rPr>
          <w:rFonts w:ascii="Calibri" w:hAnsi="Calibri" w:cs="Calibri"/>
          <w:sz w:val="32"/>
          <w:szCs w:val="32"/>
          <w:lang w:val="en-US"/>
        </w:rPr>
        <w:t>Gwiezdne</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wojny</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część</w:t>
      </w:r>
      <w:proofErr w:type="spellEnd"/>
      <w:r w:rsidRPr="002A6CDE">
        <w:rPr>
          <w:rFonts w:ascii="Calibri" w:hAnsi="Calibri" w:cs="Calibri"/>
          <w:sz w:val="32"/>
          <w:szCs w:val="32"/>
          <w:lang w:val="en-US"/>
        </w:rPr>
        <w:t xml:space="preserve"> II – Atak </w:t>
      </w:r>
      <w:proofErr w:type="spellStart"/>
      <w:r w:rsidRPr="002A6CDE">
        <w:rPr>
          <w:rFonts w:ascii="Calibri" w:hAnsi="Calibri" w:cs="Calibri"/>
          <w:sz w:val="32"/>
          <w:szCs w:val="32"/>
          <w:lang w:val="en-US"/>
        </w:rPr>
        <w:t>klonów</w:t>
      </w:r>
      <w:proofErr w:type="spellEnd"/>
      <w:r w:rsidRPr="002A6CDE">
        <w:rPr>
          <w:rFonts w:ascii="Calibri" w:hAnsi="Calibri" w:cs="Calibri"/>
          <w:sz w:val="32"/>
          <w:szCs w:val="32"/>
          <w:lang w:val="en-US"/>
        </w:rPr>
        <w:t xml:space="preserve"> (Star Wars: Episode II – Attack of the Clones), 2003 – Ned Kelly (DVD: Ned Kelly), The Night We Called It a Day, 2004 – Król Artur (King Arthur), 2005 – </w:t>
      </w:r>
      <w:proofErr w:type="spellStart"/>
      <w:r w:rsidR="00272CC3" w:rsidRPr="002A6CDE">
        <w:rPr>
          <w:rFonts w:ascii="Calibri" w:hAnsi="Calibri" w:cs="Calibri"/>
          <w:sz w:val="32"/>
          <w:szCs w:val="32"/>
          <w:lang w:val="en-US"/>
        </w:rPr>
        <w:t>Kozaczki</w:t>
      </w:r>
      <w:proofErr w:type="spellEnd"/>
      <w:r w:rsidR="00272CC3" w:rsidRPr="002A6CDE">
        <w:rPr>
          <w:rFonts w:ascii="Calibri" w:hAnsi="Calibri" w:cs="Calibri"/>
          <w:sz w:val="32"/>
          <w:szCs w:val="32"/>
          <w:lang w:val="en-US"/>
        </w:rPr>
        <w:t xml:space="preserve"> z </w:t>
      </w:r>
      <w:proofErr w:type="spellStart"/>
      <w:r w:rsidR="00272CC3" w:rsidRPr="002A6CDE">
        <w:rPr>
          <w:rFonts w:ascii="Calibri" w:hAnsi="Calibri" w:cs="Calibri"/>
          <w:sz w:val="32"/>
          <w:szCs w:val="32"/>
          <w:lang w:val="en-US"/>
        </w:rPr>
        <w:t>pieprzykiem</w:t>
      </w:r>
      <w:proofErr w:type="spellEnd"/>
      <w:r w:rsidR="00272CC3" w:rsidRPr="002A6CDE">
        <w:rPr>
          <w:rFonts w:ascii="Calibri" w:hAnsi="Calibri" w:cs="Calibri"/>
          <w:sz w:val="32"/>
          <w:szCs w:val="32"/>
          <w:lang w:val="en-US"/>
        </w:rPr>
        <w:t xml:space="preserve">  (</w:t>
      </w:r>
      <w:r w:rsidRPr="002A6CDE">
        <w:rPr>
          <w:rFonts w:ascii="Calibri" w:hAnsi="Calibri" w:cs="Calibri"/>
          <w:sz w:val="32"/>
          <w:szCs w:val="32"/>
          <w:lang w:val="en-US"/>
        </w:rPr>
        <w:t>Kinky Boots</w:t>
      </w:r>
      <w:r w:rsidR="00272CC3" w:rsidRPr="002A6CDE">
        <w:rPr>
          <w:rFonts w:ascii="Calibri" w:hAnsi="Calibri" w:cs="Calibri"/>
          <w:sz w:val="32"/>
          <w:szCs w:val="32"/>
          <w:lang w:val="en-US"/>
        </w:rPr>
        <w:t>)</w:t>
      </w:r>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Gwiezdne</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lastRenderedPageBreak/>
        <w:t>wojny</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część</w:t>
      </w:r>
      <w:proofErr w:type="spellEnd"/>
      <w:r w:rsidRPr="002A6CDE">
        <w:rPr>
          <w:rFonts w:ascii="Calibri" w:hAnsi="Calibri" w:cs="Calibri"/>
          <w:sz w:val="32"/>
          <w:szCs w:val="32"/>
          <w:lang w:val="en-US"/>
        </w:rPr>
        <w:t xml:space="preserve"> III – </w:t>
      </w:r>
      <w:proofErr w:type="spellStart"/>
      <w:r w:rsidRPr="002A6CDE">
        <w:rPr>
          <w:rFonts w:ascii="Calibri" w:hAnsi="Calibri" w:cs="Calibri"/>
          <w:sz w:val="32"/>
          <w:szCs w:val="32"/>
          <w:lang w:val="en-US"/>
        </w:rPr>
        <w:t>Zemsta</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Sithów</w:t>
      </w:r>
      <w:proofErr w:type="spellEnd"/>
      <w:r w:rsidRPr="002A6CDE">
        <w:rPr>
          <w:rFonts w:ascii="Calibri" w:hAnsi="Calibri" w:cs="Calibri"/>
          <w:sz w:val="32"/>
          <w:szCs w:val="32"/>
          <w:lang w:val="en-US"/>
        </w:rPr>
        <w:t xml:space="preserve"> (Star Wars: Episode III – Revenge of the Sith), The Mysterious Geographic Explorations of Jasper Morello (</w:t>
      </w:r>
      <w:proofErr w:type="spellStart"/>
      <w:r w:rsidRPr="002A6CDE">
        <w:rPr>
          <w:rFonts w:ascii="Calibri" w:hAnsi="Calibri" w:cs="Calibri"/>
          <w:sz w:val="32"/>
          <w:szCs w:val="32"/>
          <w:lang w:val="en-US"/>
        </w:rPr>
        <w:t>śr.m</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tylko</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głos</w:t>
      </w:r>
      <w:proofErr w:type="spellEnd"/>
      <w:r w:rsidRPr="002A6CDE">
        <w:rPr>
          <w:rFonts w:ascii="Calibri" w:hAnsi="Calibri" w:cs="Calibri"/>
          <w:sz w:val="32"/>
          <w:szCs w:val="32"/>
          <w:lang w:val="en-US"/>
        </w:rPr>
        <w:t xml:space="preserve">), 2006 – </w:t>
      </w:r>
      <w:proofErr w:type="spellStart"/>
      <w:r w:rsidRPr="002A6CDE">
        <w:rPr>
          <w:rFonts w:ascii="Calibri" w:hAnsi="Calibri" w:cs="Calibri"/>
          <w:sz w:val="32"/>
          <w:szCs w:val="32"/>
          <w:lang w:val="en-US"/>
        </w:rPr>
        <w:t>Smokin</w:t>
      </w:r>
      <w:proofErr w:type="spellEnd"/>
      <w:r w:rsidRPr="002A6CDE">
        <w:rPr>
          <w:rFonts w:ascii="Calibri" w:hAnsi="Calibri" w:cs="Calibri"/>
          <w:sz w:val="32"/>
          <w:szCs w:val="32"/>
          <w:lang w:val="en-US"/>
        </w:rPr>
        <w:t xml:space="preserve">' Aces (DVD: As w </w:t>
      </w:r>
      <w:proofErr w:type="spellStart"/>
      <w:r w:rsidRPr="002A6CDE">
        <w:rPr>
          <w:rFonts w:ascii="Calibri" w:hAnsi="Calibri" w:cs="Calibri"/>
          <w:sz w:val="32"/>
          <w:szCs w:val="32"/>
          <w:lang w:val="en-US"/>
        </w:rPr>
        <w:t>rękawie</w:t>
      </w:r>
      <w:proofErr w:type="spellEnd"/>
      <w:r w:rsidRPr="002A6CDE">
        <w:rPr>
          <w:rFonts w:ascii="Calibri" w:hAnsi="Calibri" w:cs="Calibri"/>
          <w:sz w:val="32"/>
          <w:szCs w:val="32"/>
          <w:lang w:val="en-US"/>
        </w:rPr>
        <w:t>), Open Window, 2007 – Spider (</w:t>
      </w:r>
      <w:proofErr w:type="spellStart"/>
      <w:r w:rsidRPr="002A6CDE">
        <w:rPr>
          <w:rFonts w:ascii="Calibri" w:hAnsi="Calibri" w:cs="Calibri"/>
          <w:sz w:val="32"/>
          <w:szCs w:val="32"/>
          <w:lang w:val="en-US"/>
        </w:rPr>
        <w:t>kr.m</w:t>
      </w:r>
      <w:proofErr w:type="spellEnd"/>
      <w:r w:rsidRPr="002A6CDE">
        <w:rPr>
          <w:rFonts w:ascii="Calibri" w:hAnsi="Calibri" w:cs="Calibri"/>
          <w:sz w:val="32"/>
          <w:szCs w:val="32"/>
          <w:lang w:val="en-US"/>
        </w:rPr>
        <w:t>.), Crossbow (</w:t>
      </w:r>
      <w:proofErr w:type="spellStart"/>
      <w:r w:rsidRPr="002A6CDE">
        <w:rPr>
          <w:rFonts w:ascii="Calibri" w:hAnsi="Calibri" w:cs="Calibri"/>
          <w:sz w:val="32"/>
          <w:szCs w:val="32"/>
          <w:lang w:val="en-US"/>
        </w:rPr>
        <w:t>kr.m</w:t>
      </w:r>
      <w:proofErr w:type="spellEnd"/>
      <w:r w:rsidRPr="002A6CDE">
        <w:rPr>
          <w:rFonts w:ascii="Calibri" w:hAnsi="Calibri" w:cs="Calibri"/>
          <w:sz w:val="32"/>
          <w:szCs w:val="32"/>
          <w:lang w:val="en-US"/>
        </w:rPr>
        <w:t xml:space="preserve">.), Whisper (DVD: </w:t>
      </w:r>
      <w:proofErr w:type="spellStart"/>
      <w:r w:rsidRPr="002A6CDE">
        <w:rPr>
          <w:rFonts w:ascii="Calibri" w:hAnsi="Calibri" w:cs="Calibri"/>
          <w:sz w:val="32"/>
          <w:szCs w:val="32"/>
          <w:lang w:val="en-US"/>
        </w:rPr>
        <w:t>Zabójczy</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szept</w:t>
      </w:r>
      <w:proofErr w:type="spellEnd"/>
      <w:r w:rsidRPr="002A6CDE">
        <w:rPr>
          <w:rFonts w:ascii="Calibri" w:hAnsi="Calibri" w:cs="Calibri"/>
          <w:sz w:val="32"/>
          <w:szCs w:val="32"/>
          <w:lang w:val="en-US"/>
        </w:rPr>
        <w:t xml:space="preserve">), Dangerous (serial TV, 8 </w:t>
      </w:r>
      <w:proofErr w:type="spellStart"/>
      <w:r w:rsidRPr="002A6CDE">
        <w:rPr>
          <w:rFonts w:ascii="Calibri" w:hAnsi="Calibri" w:cs="Calibri"/>
          <w:sz w:val="32"/>
          <w:szCs w:val="32"/>
          <w:lang w:val="en-US"/>
        </w:rPr>
        <w:t>odc</w:t>
      </w:r>
      <w:proofErr w:type="spellEnd"/>
      <w:r w:rsidRPr="002A6CDE">
        <w:rPr>
          <w:rFonts w:ascii="Calibri" w:hAnsi="Calibri" w:cs="Calibri"/>
          <w:sz w:val="32"/>
          <w:szCs w:val="32"/>
          <w:lang w:val="en-US"/>
        </w:rPr>
        <w:t xml:space="preserve">. w 2007 </w:t>
      </w:r>
      <w:proofErr w:type="spellStart"/>
      <w:r w:rsidRPr="002A6CDE">
        <w:rPr>
          <w:rFonts w:ascii="Calibri" w:hAnsi="Calibri" w:cs="Calibri"/>
          <w:sz w:val="32"/>
          <w:szCs w:val="32"/>
          <w:lang w:val="en-US"/>
        </w:rPr>
        <w:t>roku</w:t>
      </w:r>
      <w:proofErr w:type="spellEnd"/>
      <w:r w:rsidRPr="002A6CDE">
        <w:rPr>
          <w:rFonts w:ascii="Calibri" w:hAnsi="Calibri" w:cs="Calibri"/>
          <w:sz w:val="32"/>
          <w:szCs w:val="32"/>
          <w:lang w:val="en-US"/>
        </w:rPr>
        <w:t>), 2008 –</w:t>
      </w:r>
      <w:bookmarkStart w:id="2" w:name="firstHeading1"/>
      <w:bookmarkEnd w:id="2"/>
      <w:r w:rsidRPr="002A6CDE">
        <w:rPr>
          <w:rFonts w:ascii="Calibri" w:hAnsi="Calibri" w:cs="Calibri"/>
          <w:sz w:val="32"/>
          <w:szCs w:val="32"/>
          <w:lang w:val="en-US"/>
        </w:rPr>
        <w:t xml:space="preserve"> $9.99 (</w:t>
      </w:r>
      <w:proofErr w:type="spellStart"/>
      <w:r w:rsidRPr="002A6CDE">
        <w:rPr>
          <w:rFonts w:ascii="Calibri" w:hAnsi="Calibri" w:cs="Calibri"/>
          <w:sz w:val="32"/>
          <w:szCs w:val="32"/>
          <w:lang w:val="en-US"/>
        </w:rPr>
        <w:t>tylko</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głos</w:t>
      </w:r>
      <w:proofErr w:type="spellEnd"/>
      <w:r w:rsidRPr="002A6CDE">
        <w:rPr>
          <w:rFonts w:ascii="Calibri" w:hAnsi="Calibri" w:cs="Calibri"/>
          <w:sz w:val="32"/>
          <w:szCs w:val="32"/>
          <w:lang w:val="en-US"/>
        </w:rPr>
        <w:t>), The Square, Acolytes (</w:t>
      </w:r>
      <w:proofErr w:type="spellStart"/>
      <w:r w:rsidRPr="002A6CDE">
        <w:rPr>
          <w:rFonts w:ascii="Calibri" w:hAnsi="Calibri" w:cs="Calibri"/>
          <w:sz w:val="32"/>
          <w:szCs w:val="32"/>
          <w:lang w:val="en-US"/>
        </w:rPr>
        <w:t>kr.m</w:t>
      </w:r>
      <w:proofErr w:type="spellEnd"/>
      <w:r w:rsidRPr="002A6CDE">
        <w:rPr>
          <w:rFonts w:ascii="Calibri" w:hAnsi="Calibri" w:cs="Calibri"/>
          <w:sz w:val="32"/>
          <w:szCs w:val="32"/>
          <w:lang w:val="en-US"/>
        </w:rPr>
        <w:t xml:space="preserve">.), 2009 – The Waiting City, Separation City, Dirt Game (serial TV, 9 </w:t>
      </w:r>
      <w:proofErr w:type="spellStart"/>
      <w:r w:rsidRPr="002A6CDE">
        <w:rPr>
          <w:rFonts w:ascii="Calibri" w:hAnsi="Calibri" w:cs="Calibri"/>
          <w:sz w:val="32"/>
          <w:szCs w:val="32"/>
          <w:lang w:val="en-US"/>
        </w:rPr>
        <w:t>odc</w:t>
      </w:r>
      <w:proofErr w:type="spellEnd"/>
      <w:r w:rsidRPr="002A6CDE">
        <w:rPr>
          <w:rFonts w:ascii="Calibri" w:hAnsi="Calibri" w:cs="Calibri"/>
          <w:sz w:val="32"/>
          <w:szCs w:val="32"/>
          <w:lang w:val="en-US"/>
        </w:rPr>
        <w:t xml:space="preserve">. w 2009 </w:t>
      </w:r>
      <w:proofErr w:type="spellStart"/>
      <w:r w:rsidRPr="002A6CDE">
        <w:rPr>
          <w:rFonts w:ascii="Calibri" w:hAnsi="Calibri" w:cs="Calibri"/>
          <w:sz w:val="32"/>
          <w:szCs w:val="32"/>
          <w:lang w:val="en-US"/>
        </w:rPr>
        <w:t>roku</w:t>
      </w:r>
      <w:proofErr w:type="spellEnd"/>
      <w:r w:rsidRPr="002A6CDE">
        <w:rPr>
          <w:rFonts w:ascii="Calibri" w:hAnsi="Calibri" w:cs="Calibri"/>
          <w:sz w:val="32"/>
          <w:szCs w:val="32"/>
          <w:lang w:val="en-US"/>
        </w:rPr>
        <w:t xml:space="preserve">), 2010 – Legend of the Guardians: The Owls of </w:t>
      </w:r>
      <w:proofErr w:type="spellStart"/>
      <w:r w:rsidRPr="002A6CDE">
        <w:rPr>
          <w:rFonts w:ascii="Calibri" w:hAnsi="Calibri" w:cs="Calibri"/>
          <w:sz w:val="32"/>
          <w:szCs w:val="32"/>
          <w:lang w:val="en-US"/>
        </w:rPr>
        <w:t>Ga'Hoole</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tylko</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głos</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Królestwo</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zwierząt</w:t>
      </w:r>
      <w:proofErr w:type="spellEnd"/>
      <w:r w:rsidRPr="002A6CDE">
        <w:rPr>
          <w:rFonts w:ascii="Calibri" w:hAnsi="Calibri" w:cs="Calibri"/>
          <w:sz w:val="32"/>
          <w:szCs w:val="32"/>
          <w:lang w:val="en-US"/>
        </w:rPr>
        <w:t xml:space="preserve"> (Animal Kingdom), 2011 – Warrior, </w:t>
      </w:r>
      <w:proofErr w:type="spellStart"/>
      <w:r w:rsidRPr="002A6CDE">
        <w:rPr>
          <w:rFonts w:ascii="Calibri" w:hAnsi="Calibri" w:cs="Calibri"/>
          <w:sz w:val="32"/>
          <w:szCs w:val="32"/>
          <w:lang w:val="en-US"/>
        </w:rPr>
        <w:t>Coś</w:t>
      </w:r>
      <w:proofErr w:type="spellEnd"/>
      <w:r w:rsidRPr="002A6CDE">
        <w:rPr>
          <w:rFonts w:ascii="Calibri" w:hAnsi="Calibri" w:cs="Calibri"/>
          <w:sz w:val="32"/>
          <w:szCs w:val="32"/>
          <w:lang w:val="en-US"/>
        </w:rPr>
        <w:t xml:space="preserve"> (The Thing), The Cartographer (</w:t>
      </w:r>
      <w:proofErr w:type="spellStart"/>
      <w:r w:rsidRPr="002A6CDE">
        <w:rPr>
          <w:rFonts w:ascii="Calibri" w:hAnsi="Calibri" w:cs="Calibri"/>
          <w:sz w:val="32"/>
          <w:szCs w:val="32"/>
          <w:lang w:val="en-US"/>
        </w:rPr>
        <w:t>kr.m</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tylko</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głos</w:t>
      </w:r>
      <w:proofErr w:type="spellEnd"/>
      <w:r w:rsidRPr="002A6CDE">
        <w:rPr>
          <w:rFonts w:ascii="Calibri" w:hAnsi="Calibri" w:cs="Calibri"/>
          <w:sz w:val="32"/>
          <w:szCs w:val="32"/>
          <w:lang w:val="en-US"/>
        </w:rPr>
        <w:t xml:space="preserve">), 2012 – </w:t>
      </w:r>
      <w:proofErr w:type="spellStart"/>
      <w:r w:rsidRPr="002A6CDE">
        <w:rPr>
          <w:rFonts w:ascii="Calibri" w:hAnsi="Calibri" w:cs="Calibri"/>
          <w:sz w:val="32"/>
          <w:szCs w:val="32"/>
          <w:lang w:val="en-US"/>
        </w:rPr>
        <w:t>Wróg</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numer</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jeden</w:t>
      </w:r>
      <w:proofErr w:type="spellEnd"/>
      <w:r w:rsidRPr="002A6CDE">
        <w:rPr>
          <w:rFonts w:ascii="Calibri" w:hAnsi="Calibri" w:cs="Calibri"/>
          <w:sz w:val="32"/>
          <w:szCs w:val="32"/>
          <w:lang w:val="en-US"/>
        </w:rPr>
        <w:t xml:space="preserve"> (Dark Zero Thirty),</w:t>
      </w:r>
      <w:bookmarkStart w:id="3" w:name="firstHeading2"/>
      <w:bookmarkEnd w:id="3"/>
      <w:r w:rsidRPr="002A6CDE">
        <w:rPr>
          <w:rFonts w:ascii="Calibri" w:hAnsi="Calibri" w:cs="Calibri"/>
          <w:sz w:val="32"/>
          <w:szCs w:val="32"/>
          <w:lang w:val="en-US"/>
        </w:rPr>
        <w:t xml:space="preserve"> Wish You Were Here, The Odd Life of Timothy Green, Bob Dylan: Duquesne Whistle (V, </w:t>
      </w:r>
      <w:proofErr w:type="spellStart"/>
      <w:r w:rsidRPr="002A6CDE">
        <w:rPr>
          <w:rFonts w:ascii="Calibri" w:hAnsi="Calibri" w:cs="Calibri"/>
          <w:sz w:val="32"/>
          <w:szCs w:val="32"/>
          <w:lang w:val="en-US"/>
        </w:rPr>
        <w:t>kr.m</w:t>
      </w:r>
      <w:proofErr w:type="spellEnd"/>
      <w:r w:rsidRPr="002A6CDE">
        <w:rPr>
          <w:rFonts w:ascii="Calibri" w:hAnsi="Calibri" w:cs="Calibri"/>
          <w:sz w:val="32"/>
          <w:szCs w:val="32"/>
          <w:lang w:val="en-US"/>
        </w:rPr>
        <w:t>.), 2013 – Felony, Wilki Gatsby (The Great Gatsby), The Captain (</w:t>
      </w:r>
      <w:proofErr w:type="spellStart"/>
      <w:r w:rsidRPr="002A6CDE">
        <w:rPr>
          <w:rFonts w:ascii="Calibri" w:hAnsi="Calibri" w:cs="Calibri"/>
          <w:sz w:val="32"/>
          <w:szCs w:val="32"/>
          <w:lang w:val="en-US"/>
        </w:rPr>
        <w:t>kr.m</w:t>
      </w:r>
      <w:proofErr w:type="spellEnd"/>
      <w:r w:rsidRPr="002A6CDE">
        <w:rPr>
          <w:rFonts w:ascii="Calibri" w:hAnsi="Calibri" w:cs="Calibri"/>
          <w:sz w:val="32"/>
          <w:szCs w:val="32"/>
          <w:lang w:val="en-US"/>
        </w:rPr>
        <w:t xml:space="preserve">.), 2014 – The Rover, Exodus: Gods and Kings, 2015 – Jane Got a Gun (DVD: </w:t>
      </w:r>
      <w:proofErr w:type="spellStart"/>
      <w:r w:rsidRPr="002A6CDE">
        <w:rPr>
          <w:rFonts w:ascii="Calibri" w:hAnsi="Calibri" w:cs="Calibri"/>
          <w:sz w:val="32"/>
          <w:szCs w:val="32"/>
          <w:lang w:val="en-US"/>
        </w:rPr>
        <w:t>Niepokonana</w:t>
      </w:r>
      <w:proofErr w:type="spellEnd"/>
      <w:r w:rsidRPr="002A6CDE">
        <w:rPr>
          <w:rFonts w:ascii="Calibri" w:hAnsi="Calibri" w:cs="Calibri"/>
          <w:sz w:val="32"/>
          <w:szCs w:val="32"/>
          <w:lang w:val="en-US"/>
        </w:rPr>
        <w:t xml:space="preserve"> Jane), Life, Dar (The Gift), </w:t>
      </w:r>
      <w:proofErr w:type="spellStart"/>
      <w:r w:rsidRPr="002A6CDE">
        <w:rPr>
          <w:rFonts w:ascii="Calibri" w:hAnsi="Calibri" w:cs="Calibri"/>
          <w:sz w:val="32"/>
          <w:szCs w:val="32"/>
          <w:lang w:val="en-US"/>
        </w:rPr>
        <w:t>Pakt</w:t>
      </w:r>
      <w:proofErr w:type="spellEnd"/>
      <w:r w:rsidRPr="002A6CDE">
        <w:rPr>
          <w:rFonts w:ascii="Calibri" w:hAnsi="Calibri" w:cs="Calibri"/>
          <w:sz w:val="32"/>
          <w:szCs w:val="32"/>
          <w:lang w:val="en-US"/>
        </w:rPr>
        <w:t xml:space="preserve"> z </w:t>
      </w:r>
      <w:proofErr w:type="spellStart"/>
      <w:r w:rsidRPr="002A6CDE">
        <w:rPr>
          <w:rFonts w:ascii="Calibri" w:hAnsi="Calibri" w:cs="Calibri"/>
          <w:sz w:val="32"/>
          <w:szCs w:val="32"/>
          <w:lang w:val="en-US"/>
        </w:rPr>
        <w:t>diabłem</w:t>
      </w:r>
      <w:proofErr w:type="spellEnd"/>
      <w:r w:rsidRPr="002A6CDE">
        <w:rPr>
          <w:rFonts w:ascii="Calibri" w:hAnsi="Calibri" w:cs="Calibri"/>
          <w:sz w:val="32"/>
          <w:szCs w:val="32"/>
          <w:lang w:val="en-US"/>
        </w:rPr>
        <w:t xml:space="preserve"> (Black Mass), 2016 – Midnight Special, Loving, 2017 – It Comes at Night, Bright (DVD: Bright), 2018 – </w:t>
      </w:r>
      <w:proofErr w:type="spellStart"/>
      <w:r w:rsidRPr="002A6CDE">
        <w:rPr>
          <w:rFonts w:ascii="Calibri" w:hAnsi="Calibri" w:cs="Calibri"/>
          <w:sz w:val="32"/>
          <w:szCs w:val="32"/>
          <w:lang w:val="en-US"/>
        </w:rPr>
        <w:t>Czerwona</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jaskółka</w:t>
      </w:r>
      <w:proofErr w:type="spellEnd"/>
      <w:r w:rsidRPr="002A6CDE">
        <w:rPr>
          <w:rFonts w:ascii="Calibri" w:hAnsi="Calibri" w:cs="Calibri"/>
          <w:sz w:val="32"/>
          <w:szCs w:val="32"/>
          <w:lang w:val="en-US"/>
        </w:rPr>
        <w:t xml:space="preserve"> (Red Sparrow), Boy Erased (DVD: </w:t>
      </w:r>
      <w:proofErr w:type="spellStart"/>
      <w:r w:rsidRPr="002A6CDE">
        <w:rPr>
          <w:rFonts w:ascii="Calibri" w:hAnsi="Calibri" w:cs="Calibri"/>
          <w:sz w:val="32"/>
          <w:szCs w:val="32"/>
          <w:lang w:val="en-US"/>
        </w:rPr>
        <w:t>Wymazać</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siebie</w:t>
      </w:r>
      <w:proofErr w:type="spellEnd"/>
      <w:r w:rsidRPr="002A6CDE">
        <w:rPr>
          <w:rFonts w:ascii="Calibri" w:hAnsi="Calibri" w:cs="Calibri"/>
          <w:sz w:val="32"/>
          <w:szCs w:val="32"/>
          <w:lang w:val="en-US"/>
        </w:rPr>
        <w:t xml:space="preserve">), Raz </w:t>
      </w:r>
      <w:proofErr w:type="spellStart"/>
      <w:r w:rsidRPr="002A6CDE">
        <w:rPr>
          <w:rFonts w:ascii="Calibri" w:hAnsi="Calibri" w:cs="Calibri"/>
          <w:sz w:val="32"/>
          <w:szCs w:val="32"/>
          <w:lang w:val="en-US"/>
        </w:rPr>
        <w:t>się</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żyje</w:t>
      </w:r>
      <w:proofErr w:type="spellEnd"/>
      <w:r w:rsidRPr="002A6CDE">
        <w:rPr>
          <w:rFonts w:ascii="Calibri" w:hAnsi="Calibri" w:cs="Calibri"/>
          <w:sz w:val="32"/>
          <w:szCs w:val="32"/>
          <w:lang w:val="en-US"/>
        </w:rPr>
        <w:t xml:space="preserve"> (Gringo), 2019 – The King (DVD: Król), 2020 – Hank the </w:t>
      </w:r>
      <w:proofErr w:type="spellStart"/>
      <w:r w:rsidRPr="002A6CDE">
        <w:rPr>
          <w:rFonts w:ascii="Calibri" w:hAnsi="Calibri" w:cs="Calibri"/>
          <w:sz w:val="32"/>
          <w:szCs w:val="32"/>
          <w:lang w:val="en-US"/>
        </w:rPr>
        <w:t>Cowdog</w:t>
      </w:r>
      <w:proofErr w:type="spellEnd"/>
      <w:r w:rsidRPr="002A6CDE">
        <w:rPr>
          <w:rFonts w:ascii="Calibri" w:hAnsi="Calibri" w:cs="Calibri"/>
          <w:sz w:val="32"/>
          <w:szCs w:val="32"/>
          <w:lang w:val="en-US"/>
        </w:rPr>
        <w:t xml:space="preserve"> (serial TV, 3 </w:t>
      </w:r>
      <w:proofErr w:type="spellStart"/>
      <w:r w:rsidRPr="002A6CDE">
        <w:rPr>
          <w:rFonts w:ascii="Calibri" w:hAnsi="Calibri" w:cs="Calibri"/>
          <w:sz w:val="32"/>
          <w:szCs w:val="32"/>
          <w:lang w:val="en-US"/>
        </w:rPr>
        <w:t>odc</w:t>
      </w:r>
      <w:proofErr w:type="spellEnd"/>
      <w:r w:rsidRPr="002A6CDE">
        <w:rPr>
          <w:rFonts w:ascii="Calibri" w:hAnsi="Calibri" w:cs="Calibri"/>
          <w:sz w:val="32"/>
          <w:szCs w:val="32"/>
          <w:lang w:val="en-US"/>
        </w:rPr>
        <w:t xml:space="preserve">. w 2020 </w:t>
      </w:r>
      <w:proofErr w:type="spellStart"/>
      <w:r w:rsidRPr="002A6CDE">
        <w:rPr>
          <w:rFonts w:ascii="Calibri" w:hAnsi="Calibri" w:cs="Calibri"/>
          <w:sz w:val="32"/>
          <w:szCs w:val="32"/>
          <w:lang w:val="en-US"/>
        </w:rPr>
        <w:t>roku</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tylko</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głos</w:t>
      </w:r>
      <w:proofErr w:type="spellEnd"/>
      <w:r w:rsidRPr="002A6CDE">
        <w:rPr>
          <w:rFonts w:ascii="Calibri" w:hAnsi="Calibri" w:cs="Calibri"/>
          <w:sz w:val="32"/>
          <w:szCs w:val="32"/>
          <w:lang w:val="en-US"/>
        </w:rPr>
        <w:t xml:space="preserve">), 2021 – The Underground </w:t>
      </w:r>
      <w:proofErr w:type="spellStart"/>
      <w:r w:rsidRPr="002A6CDE">
        <w:rPr>
          <w:rFonts w:ascii="Calibri" w:hAnsi="Calibri" w:cs="Calibri"/>
          <w:sz w:val="32"/>
          <w:szCs w:val="32"/>
          <w:lang w:val="en-US"/>
        </w:rPr>
        <w:t>Railoard</w:t>
      </w:r>
      <w:proofErr w:type="spellEnd"/>
      <w:r w:rsidRPr="002A6CDE">
        <w:rPr>
          <w:rFonts w:ascii="Calibri" w:hAnsi="Calibri" w:cs="Calibri"/>
          <w:sz w:val="32"/>
          <w:szCs w:val="32"/>
          <w:lang w:val="en-US"/>
        </w:rPr>
        <w:t xml:space="preserve"> (HBO: Kolej </w:t>
      </w:r>
      <w:proofErr w:type="spellStart"/>
      <w:r w:rsidRPr="002A6CDE">
        <w:rPr>
          <w:rFonts w:ascii="Calibri" w:hAnsi="Calibri" w:cs="Calibri"/>
          <w:sz w:val="32"/>
          <w:szCs w:val="32"/>
          <w:lang w:val="en-US"/>
        </w:rPr>
        <w:t>podziemna</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miniserial</w:t>
      </w:r>
      <w:proofErr w:type="spellEnd"/>
      <w:r w:rsidRPr="002A6CDE">
        <w:rPr>
          <w:rFonts w:ascii="Calibri" w:hAnsi="Calibri" w:cs="Calibri"/>
          <w:sz w:val="32"/>
          <w:szCs w:val="32"/>
          <w:lang w:val="en-US"/>
        </w:rPr>
        <w:t xml:space="preserve"> TV, 10 </w:t>
      </w:r>
      <w:proofErr w:type="spellStart"/>
      <w:r w:rsidRPr="002A6CDE">
        <w:rPr>
          <w:rFonts w:ascii="Calibri" w:hAnsi="Calibri" w:cs="Calibri"/>
          <w:sz w:val="32"/>
          <w:szCs w:val="32"/>
          <w:lang w:val="en-US"/>
        </w:rPr>
        <w:t>odc</w:t>
      </w:r>
      <w:proofErr w:type="spellEnd"/>
      <w:r w:rsidRPr="002A6CDE">
        <w:rPr>
          <w:rFonts w:ascii="Calibri" w:hAnsi="Calibri" w:cs="Calibri"/>
          <w:sz w:val="32"/>
          <w:szCs w:val="32"/>
          <w:lang w:val="en-US"/>
        </w:rPr>
        <w:t xml:space="preserve">.), </w:t>
      </w:r>
      <w:proofErr w:type="spellStart"/>
      <w:r w:rsidRPr="002A6CDE">
        <w:rPr>
          <w:rFonts w:ascii="Calibri" w:hAnsi="Calibri" w:cs="Calibri"/>
          <w:sz w:val="32"/>
          <w:szCs w:val="32"/>
          <w:lang w:val="en-US"/>
        </w:rPr>
        <w:t>Zielony</w:t>
      </w:r>
      <w:proofErr w:type="spellEnd"/>
      <w:r w:rsidRPr="002A6CDE">
        <w:rPr>
          <w:rFonts w:ascii="Calibri" w:hAnsi="Calibri" w:cs="Calibri"/>
          <w:sz w:val="32"/>
          <w:szCs w:val="32"/>
          <w:lang w:val="en-US"/>
        </w:rPr>
        <w:t xml:space="preserve"> Rycerz</w:t>
      </w:r>
      <w:r w:rsidR="008C6FE1" w:rsidRPr="002A6CDE">
        <w:rPr>
          <w:rFonts w:ascii="Calibri" w:hAnsi="Calibri" w:cs="Calibri"/>
          <w:sz w:val="32"/>
          <w:szCs w:val="32"/>
          <w:lang w:val="en-US"/>
        </w:rPr>
        <w:t>. Green Knight</w:t>
      </w:r>
      <w:r w:rsidRPr="002A6CDE">
        <w:rPr>
          <w:rFonts w:ascii="Calibri" w:hAnsi="Calibri" w:cs="Calibri"/>
          <w:sz w:val="32"/>
          <w:szCs w:val="32"/>
          <w:lang w:val="en-US"/>
        </w:rPr>
        <w:t xml:space="preserve"> (The Green Knight), The Unknown Man (w </w:t>
      </w:r>
      <w:proofErr w:type="spellStart"/>
      <w:r w:rsidRPr="002A6CDE">
        <w:rPr>
          <w:rFonts w:ascii="Calibri" w:hAnsi="Calibri" w:cs="Calibri"/>
          <w:sz w:val="32"/>
          <w:szCs w:val="32"/>
          <w:lang w:val="en-US"/>
        </w:rPr>
        <w:t>realizacji</w:t>
      </w:r>
      <w:proofErr w:type="spellEnd"/>
      <w:r w:rsidRPr="002A6CDE">
        <w:rPr>
          <w:rFonts w:ascii="Calibri" w:hAnsi="Calibri" w:cs="Calibri"/>
          <w:sz w:val="32"/>
          <w:szCs w:val="32"/>
          <w:lang w:val="en-US"/>
        </w:rPr>
        <w:t xml:space="preserve">), Thirteen Lives (w </w:t>
      </w:r>
      <w:proofErr w:type="spellStart"/>
      <w:r w:rsidRPr="002A6CDE">
        <w:rPr>
          <w:rFonts w:ascii="Calibri" w:hAnsi="Calibri" w:cs="Calibri"/>
          <w:sz w:val="32"/>
          <w:szCs w:val="32"/>
          <w:lang w:val="en-US"/>
        </w:rPr>
        <w:t>realizacji</w:t>
      </w:r>
      <w:proofErr w:type="spellEnd"/>
      <w:r w:rsidRPr="002A6CDE">
        <w:rPr>
          <w:rFonts w:ascii="Calibri" w:hAnsi="Calibri" w:cs="Calibri"/>
          <w:sz w:val="32"/>
          <w:szCs w:val="32"/>
          <w:lang w:val="en-US"/>
        </w:rPr>
        <w:t>),  Obi-Wan Kenobi (</w:t>
      </w:r>
      <w:proofErr w:type="spellStart"/>
      <w:r w:rsidRPr="002A6CDE">
        <w:rPr>
          <w:rFonts w:ascii="Calibri" w:hAnsi="Calibri" w:cs="Calibri"/>
          <w:sz w:val="32"/>
          <w:szCs w:val="32"/>
          <w:lang w:val="en-US"/>
        </w:rPr>
        <w:t>miniserial</w:t>
      </w:r>
      <w:proofErr w:type="spellEnd"/>
      <w:r w:rsidRPr="002A6CDE">
        <w:rPr>
          <w:rFonts w:ascii="Calibri" w:hAnsi="Calibri" w:cs="Calibri"/>
          <w:sz w:val="32"/>
          <w:szCs w:val="32"/>
          <w:lang w:val="en-US"/>
        </w:rPr>
        <w:t xml:space="preserve"> TV, w </w:t>
      </w:r>
      <w:proofErr w:type="spellStart"/>
      <w:r w:rsidRPr="002A6CDE">
        <w:rPr>
          <w:rFonts w:ascii="Calibri" w:hAnsi="Calibri" w:cs="Calibri"/>
          <w:sz w:val="32"/>
          <w:szCs w:val="32"/>
          <w:lang w:val="en-US"/>
        </w:rPr>
        <w:t>realizacji</w:t>
      </w:r>
      <w:proofErr w:type="spellEnd"/>
      <w:r w:rsidRPr="002A6CDE">
        <w:rPr>
          <w:rFonts w:ascii="Calibri" w:hAnsi="Calibri" w:cs="Calibri"/>
          <w:sz w:val="32"/>
          <w:szCs w:val="32"/>
          <w:lang w:val="en-US"/>
        </w:rPr>
        <w:t>)</w:t>
      </w:r>
    </w:p>
    <w:p w14:paraId="625A7187" w14:textId="77777777" w:rsidR="002430E0" w:rsidRPr="002A6CDE" w:rsidRDefault="002430E0" w:rsidP="00D60D6B">
      <w:pPr>
        <w:jc w:val="both"/>
        <w:rPr>
          <w:rFonts w:ascii="Calibri" w:hAnsi="Calibri" w:cs="Calibri"/>
          <w:sz w:val="32"/>
          <w:szCs w:val="32"/>
          <w:lang w:val="en-US"/>
        </w:rPr>
      </w:pPr>
    </w:p>
    <w:p w14:paraId="77A095FC" w14:textId="77777777" w:rsidR="00D60D6B" w:rsidRPr="002A6CDE" w:rsidRDefault="00D60D6B" w:rsidP="00A44146">
      <w:pPr>
        <w:spacing w:line="360" w:lineRule="auto"/>
        <w:jc w:val="both"/>
        <w:rPr>
          <w:rFonts w:ascii="Calibri" w:hAnsi="Calibri" w:cs="Calibri"/>
          <w:b/>
          <w:bCs/>
          <w:sz w:val="32"/>
          <w:szCs w:val="32"/>
        </w:rPr>
      </w:pPr>
      <w:r w:rsidRPr="002A6CDE">
        <w:rPr>
          <w:rFonts w:ascii="Calibri" w:hAnsi="Calibri" w:cs="Calibri"/>
          <w:b/>
          <w:bCs/>
          <w:sz w:val="32"/>
          <w:szCs w:val="32"/>
        </w:rPr>
        <w:lastRenderedPageBreak/>
        <w:t>O twórcy filmu</w:t>
      </w:r>
    </w:p>
    <w:p w14:paraId="66A6D2EA" w14:textId="77777777" w:rsidR="00D9321A" w:rsidRPr="002A6CDE" w:rsidRDefault="00D9321A" w:rsidP="00A44146">
      <w:pPr>
        <w:spacing w:line="360" w:lineRule="auto"/>
        <w:jc w:val="both"/>
        <w:rPr>
          <w:rFonts w:ascii="Calibri" w:hAnsi="Calibri" w:cs="Calibri"/>
          <w:b/>
          <w:bCs/>
          <w:sz w:val="32"/>
          <w:szCs w:val="32"/>
        </w:rPr>
      </w:pPr>
    </w:p>
    <w:p w14:paraId="28F64A47" w14:textId="77777777" w:rsidR="00D60D6B" w:rsidRPr="002A6CDE" w:rsidRDefault="00D60D6B" w:rsidP="00A44146">
      <w:pPr>
        <w:spacing w:line="360" w:lineRule="auto"/>
        <w:jc w:val="both"/>
        <w:rPr>
          <w:rFonts w:ascii="Calibri" w:hAnsi="Calibri" w:cs="Calibri"/>
          <w:b/>
          <w:bCs/>
          <w:sz w:val="32"/>
          <w:szCs w:val="32"/>
        </w:rPr>
      </w:pPr>
      <w:r w:rsidRPr="002A6CDE">
        <w:rPr>
          <w:rFonts w:ascii="Calibri" w:hAnsi="Calibri" w:cs="Calibri"/>
          <w:b/>
          <w:bCs/>
          <w:sz w:val="32"/>
          <w:szCs w:val="32"/>
        </w:rPr>
        <w:t xml:space="preserve">David </w:t>
      </w:r>
      <w:proofErr w:type="spellStart"/>
      <w:r w:rsidRPr="002A6CDE">
        <w:rPr>
          <w:rFonts w:ascii="Calibri" w:hAnsi="Calibri" w:cs="Calibri"/>
          <w:b/>
          <w:bCs/>
          <w:sz w:val="32"/>
          <w:szCs w:val="32"/>
        </w:rPr>
        <w:t>Lowery</w:t>
      </w:r>
      <w:proofErr w:type="spellEnd"/>
      <w:r w:rsidRPr="002A6CDE">
        <w:rPr>
          <w:rFonts w:ascii="Calibri" w:hAnsi="Calibri" w:cs="Calibri"/>
          <w:b/>
          <w:bCs/>
          <w:sz w:val="32"/>
          <w:szCs w:val="32"/>
        </w:rPr>
        <w:t xml:space="preserve"> (reżyseria i scenariusz) </w:t>
      </w:r>
    </w:p>
    <w:p w14:paraId="0B8C5585" w14:textId="77777777" w:rsidR="00D60D6B" w:rsidRPr="002A6CDE" w:rsidRDefault="00D60D6B" w:rsidP="00A44146">
      <w:pPr>
        <w:spacing w:line="360" w:lineRule="auto"/>
        <w:jc w:val="both"/>
        <w:rPr>
          <w:rFonts w:ascii="Calibri" w:eastAsia="Times New Roman" w:hAnsi="Calibri" w:cs="Calibri"/>
          <w:sz w:val="32"/>
          <w:szCs w:val="32"/>
          <w:lang w:val="en-US"/>
        </w:rPr>
      </w:pPr>
      <w:r w:rsidRPr="002A6CDE">
        <w:rPr>
          <w:rFonts w:ascii="Calibri" w:eastAsia="Times New Roman" w:hAnsi="Calibri" w:cs="Calibri"/>
          <w:sz w:val="32"/>
          <w:szCs w:val="32"/>
        </w:rPr>
        <w:t xml:space="preserve">Amerykański reżyser, scenarzysta i producent. Urodził się w </w:t>
      </w:r>
      <w:proofErr w:type="spellStart"/>
      <w:r w:rsidRPr="002A6CDE">
        <w:rPr>
          <w:rFonts w:ascii="Calibri" w:eastAsia="Times New Roman" w:hAnsi="Calibri" w:cs="Calibri"/>
          <w:sz w:val="32"/>
          <w:szCs w:val="32"/>
        </w:rPr>
        <w:t>Alamedzie</w:t>
      </w:r>
      <w:proofErr w:type="spellEnd"/>
      <w:r w:rsidRPr="002A6CDE">
        <w:rPr>
          <w:rFonts w:ascii="Calibri" w:eastAsia="Times New Roman" w:hAnsi="Calibri" w:cs="Calibri"/>
          <w:sz w:val="32"/>
          <w:szCs w:val="32"/>
        </w:rPr>
        <w:t>, Mil</w:t>
      </w:r>
      <w:r w:rsidR="00435FBC" w:rsidRPr="002A6CDE">
        <w:rPr>
          <w:rFonts w:ascii="Calibri" w:eastAsia="Times New Roman" w:hAnsi="Calibri" w:cs="Calibri"/>
          <w:sz w:val="32"/>
          <w:szCs w:val="32"/>
        </w:rPr>
        <w:t>waukee, 26 grudnia 1</w:t>
      </w:r>
      <w:r w:rsidRPr="002A6CDE">
        <w:rPr>
          <w:rFonts w:ascii="Calibri" w:eastAsia="Times New Roman" w:hAnsi="Calibri" w:cs="Calibri"/>
          <w:sz w:val="32"/>
          <w:szCs w:val="32"/>
        </w:rPr>
        <w:t xml:space="preserve">980 roku. Od siódmego roku życia mieszkał w Teksasie. Sukces odniósł filmami „Mój przyjaciel smok” (2016) oraz „A </w:t>
      </w:r>
      <w:proofErr w:type="spellStart"/>
      <w:r w:rsidRPr="002A6CDE">
        <w:rPr>
          <w:rFonts w:ascii="Calibri" w:eastAsia="Times New Roman" w:hAnsi="Calibri" w:cs="Calibri"/>
          <w:sz w:val="32"/>
          <w:szCs w:val="32"/>
        </w:rPr>
        <w:t>Ghost</w:t>
      </w:r>
      <w:proofErr w:type="spellEnd"/>
      <w:r w:rsidRPr="002A6CDE">
        <w:rPr>
          <w:rFonts w:ascii="Calibri" w:eastAsia="Times New Roman" w:hAnsi="Calibri" w:cs="Calibri"/>
          <w:sz w:val="32"/>
          <w:szCs w:val="32"/>
        </w:rPr>
        <w:t xml:space="preserve"> Story” („</w:t>
      </w:r>
      <w:proofErr w:type="spellStart"/>
      <w:r w:rsidRPr="002A6CDE">
        <w:rPr>
          <w:rFonts w:ascii="Calibri" w:eastAsia="Times New Roman" w:hAnsi="Calibri" w:cs="Calibri"/>
          <w:sz w:val="32"/>
          <w:szCs w:val="32"/>
        </w:rPr>
        <w:t>Ghost</w:t>
      </w:r>
      <w:proofErr w:type="spellEnd"/>
      <w:r w:rsidRPr="002A6CDE">
        <w:rPr>
          <w:rFonts w:ascii="Calibri" w:eastAsia="Times New Roman" w:hAnsi="Calibri" w:cs="Calibri"/>
          <w:sz w:val="32"/>
          <w:szCs w:val="32"/>
        </w:rPr>
        <w:t xml:space="preserve"> Story”, 2017). </w:t>
      </w:r>
      <w:proofErr w:type="spellStart"/>
      <w:r w:rsidRPr="002A6CDE">
        <w:rPr>
          <w:rFonts w:ascii="Calibri" w:eastAsia="Times New Roman" w:hAnsi="Calibri" w:cs="Calibri"/>
          <w:sz w:val="32"/>
          <w:szCs w:val="32"/>
          <w:lang w:val="en-US"/>
        </w:rPr>
        <w:t>Jego</w:t>
      </w:r>
      <w:proofErr w:type="spellEnd"/>
      <w:r w:rsidRPr="002A6CDE">
        <w:rPr>
          <w:rFonts w:ascii="Calibri" w:eastAsia="Times New Roman" w:hAnsi="Calibri" w:cs="Calibri"/>
          <w:sz w:val="32"/>
          <w:szCs w:val="32"/>
          <w:lang w:val="en-US"/>
        </w:rPr>
        <w:t xml:space="preserve"> </w:t>
      </w:r>
      <w:proofErr w:type="spellStart"/>
      <w:r w:rsidRPr="002A6CDE">
        <w:rPr>
          <w:rFonts w:ascii="Calibri" w:eastAsia="Times New Roman" w:hAnsi="Calibri" w:cs="Calibri"/>
          <w:sz w:val="32"/>
          <w:szCs w:val="32"/>
          <w:lang w:val="en-US"/>
        </w:rPr>
        <w:t>żoną</w:t>
      </w:r>
      <w:proofErr w:type="spellEnd"/>
      <w:r w:rsidRPr="002A6CDE">
        <w:rPr>
          <w:rFonts w:ascii="Calibri" w:eastAsia="Times New Roman" w:hAnsi="Calibri" w:cs="Calibri"/>
          <w:sz w:val="32"/>
          <w:szCs w:val="32"/>
          <w:lang w:val="en-US"/>
        </w:rPr>
        <w:t xml:space="preserve"> jest </w:t>
      </w:r>
      <w:proofErr w:type="spellStart"/>
      <w:r w:rsidRPr="002A6CDE">
        <w:rPr>
          <w:rFonts w:ascii="Calibri" w:eastAsia="Times New Roman" w:hAnsi="Calibri" w:cs="Calibri"/>
          <w:sz w:val="32"/>
          <w:szCs w:val="32"/>
          <w:lang w:val="en-US"/>
        </w:rPr>
        <w:t>reżyserka</w:t>
      </w:r>
      <w:proofErr w:type="spellEnd"/>
      <w:r w:rsidRPr="002A6CDE">
        <w:rPr>
          <w:rFonts w:ascii="Calibri" w:eastAsia="Times New Roman" w:hAnsi="Calibri" w:cs="Calibri"/>
          <w:sz w:val="32"/>
          <w:szCs w:val="32"/>
          <w:lang w:val="en-US"/>
        </w:rPr>
        <w:t xml:space="preserve"> i </w:t>
      </w:r>
      <w:proofErr w:type="spellStart"/>
      <w:r w:rsidRPr="002A6CDE">
        <w:rPr>
          <w:rFonts w:ascii="Calibri" w:eastAsia="Times New Roman" w:hAnsi="Calibri" w:cs="Calibri"/>
          <w:sz w:val="32"/>
          <w:szCs w:val="32"/>
          <w:lang w:val="en-US"/>
        </w:rPr>
        <w:t>aktorka</w:t>
      </w:r>
      <w:proofErr w:type="spellEnd"/>
      <w:r w:rsidRPr="002A6CDE">
        <w:rPr>
          <w:rFonts w:ascii="Calibri" w:eastAsia="Times New Roman" w:hAnsi="Calibri" w:cs="Calibri"/>
          <w:sz w:val="32"/>
          <w:szCs w:val="32"/>
          <w:lang w:val="en-US"/>
        </w:rPr>
        <w:t xml:space="preserve"> Augustine Frizzell („The Last Letter from Your Lover”, serial „</w:t>
      </w:r>
      <w:proofErr w:type="spellStart"/>
      <w:r w:rsidRPr="002A6CDE">
        <w:rPr>
          <w:rFonts w:ascii="Calibri" w:eastAsia="Times New Roman" w:hAnsi="Calibri" w:cs="Calibri"/>
          <w:sz w:val="32"/>
          <w:szCs w:val="32"/>
          <w:lang w:val="en-US"/>
        </w:rPr>
        <w:t>Euforia</w:t>
      </w:r>
      <w:proofErr w:type="spellEnd"/>
      <w:r w:rsidRPr="002A6CDE">
        <w:rPr>
          <w:rFonts w:ascii="Calibri" w:eastAsia="Times New Roman" w:hAnsi="Calibri" w:cs="Calibri"/>
          <w:sz w:val="32"/>
          <w:szCs w:val="32"/>
          <w:lang w:val="en-US"/>
        </w:rPr>
        <w:t xml:space="preserve">”). </w:t>
      </w:r>
    </w:p>
    <w:p w14:paraId="21B98CFC" w14:textId="77777777" w:rsidR="00D60D6B" w:rsidRPr="002A6CDE" w:rsidRDefault="00D60D6B" w:rsidP="00A44146">
      <w:pPr>
        <w:spacing w:line="360" w:lineRule="auto"/>
        <w:jc w:val="both"/>
        <w:rPr>
          <w:rFonts w:ascii="Calibri" w:eastAsia="Times New Roman" w:hAnsi="Calibri" w:cs="Calibri"/>
          <w:sz w:val="32"/>
          <w:szCs w:val="32"/>
          <w:lang w:val="en-US"/>
        </w:rPr>
      </w:pPr>
    </w:p>
    <w:p w14:paraId="67E95E63" w14:textId="21357A44" w:rsidR="00D60D6B" w:rsidRPr="002A6CDE" w:rsidRDefault="00D60D6B" w:rsidP="00A44146">
      <w:pPr>
        <w:spacing w:line="360" w:lineRule="auto"/>
        <w:jc w:val="both"/>
        <w:rPr>
          <w:rFonts w:ascii="Calibri" w:eastAsia="Times New Roman" w:hAnsi="Calibri" w:cs="Calibri"/>
          <w:b/>
          <w:bCs/>
          <w:sz w:val="32"/>
          <w:szCs w:val="32"/>
          <w:lang w:val="en-US"/>
        </w:rPr>
      </w:pPr>
      <w:proofErr w:type="spellStart"/>
      <w:r w:rsidRPr="002A6CDE">
        <w:rPr>
          <w:rFonts w:ascii="Calibri" w:eastAsia="Times New Roman" w:hAnsi="Calibri" w:cs="Calibri"/>
          <w:b/>
          <w:bCs/>
          <w:sz w:val="32"/>
          <w:szCs w:val="32"/>
          <w:lang w:val="en-US"/>
        </w:rPr>
        <w:t>Filmografia</w:t>
      </w:r>
      <w:proofErr w:type="spellEnd"/>
      <w:r w:rsidRPr="002A6CDE">
        <w:rPr>
          <w:rFonts w:ascii="Calibri" w:eastAsia="Times New Roman" w:hAnsi="Calibri" w:cs="Calibri"/>
          <w:b/>
          <w:bCs/>
          <w:sz w:val="32"/>
          <w:szCs w:val="32"/>
          <w:lang w:val="en-US"/>
        </w:rPr>
        <w:t xml:space="preserve"> (</w:t>
      </w:r>
      <w:proofErr w:type="spellStart"/>
      <w:r w:rsidRPr="002A6CDE">
        <w:rPr>
          <w:rFonts w:ascii="Calibri" w:eastAsia="Times New Roman" w:hAnsi="Calibri" w:cs="Calibri"/>
          <w:b/>
          <w:bCs/>
          <w:sz w:val="32"/>
          <w:szCs w:val="32"/>
          <w:lang w:val="en-US"/>
        </w:rPr>
        <w:t>jako</w:t>
      </w:r>
      <w:proofErr w:type="spellEnd"/>
      <w:r w:rsidRPr="002A6CDE">
        <w:rPr>
          <w:rFonts w:ascii="Calibri" w:eastAsia="Times New Roman" w:hAnsi="Calibri" w:cs="Calibri"/>
          <w:b/>
          <w:bCs/>
          <w:sz w:val="32"/>
          <w:szCs w:val="32"/>
          <w:lang w:val="en-US"/>
        </w:rPr>
        <w:t xml:space="preserve"> </w:t>
      </w:r>
      <w:proofErr w:type="spellStart"/>
      <w:r w:rsidRPr="002A6CDE">
        <w:rPr>
          <w:rFonts w:ascii="Calibri" w:eastAsia="Times New Roman" w:hAnsi="Calibri" w:cs="Calibri"/>
          <w:b/>
          <w:bCs/>
          <w:sz w:val="32"/>
          <w:szCs w:val="32"/>
          <w:lang w:val="en-US"/>
        </w:rPr>
        <w:t>reżyser</w:t>
      </w:r>
      <w:proofErr w:type="spellEnd"/>
      <w:r w:rsidRPr="002A6CDE">
        <w:rPr>
          <w:rFonts w:ascii="Calibri" w:eastAsia="Times New Roman" w:hAnsi="Calibri" w:cs="Calibri"/>
          <w:b/>
          <w:bCs/>
          <w:sz w:val="32"/>
          <w:szCs w:val="32"/>
          <w:lang w:val="en-US"/>
        </w:rPr>
        <w:t xml:space="preserve">): </w:t>
      </w:r>
    </w:p>
    <w:p w14:paraId="7ED6FD23" w14:textId="429AD183" w:rsidR="00D60D6B" w:rsidRPr="002A6CDE" w:rsidRDefault="00D60D6B" w:rsidP="00A44146">
      <w:pPr>
        <w:spacing w:line="360" w:lineRule="auto"/>
        <w:jc w:val="both"/>
        <w:rPr>
          <w:rFonts w:ascii="Calibri" w:eastAsia="Times New Roman" w:hAnsi="Calibri" w:cs="Calibri"/>
          <w:sz w:val="32"/>
          <w:szCs w:val="32"/>
          <w:lang w:val="en-US"/>
        </w:rPr>
      </w:pPr>
      <w:r w:rsidRPr="002A6CDE">
        <w:rPr>
          <w:rFonts w:ascii="Calibri" w:eastAsia="Times New Roman" w:hAnsi="Calibri" w:cs="Calibri"/>
          <w:sz w:val="32"/>
          <w:szCs w:val="32"/>
          <w:lang w:val="en-US"/>
        </w:rPr>
        <w:t>2000 – Lullaby (</w:t>
      </w:r>
      <w:proofErr w:type="spellStart"/>
      <w:r w:rsidRPr="002A6CDE">
        <w:rPr>
          <w:rFonts w:ascii="Calibri" w:eastAsia="Times New Roman" w:hAnsi="Calibri" w:cs="Calibri"/>
          <w:sz w:val="32"/>
          <w:szCs w:val="32"/>
          <w:lang w:val="en-US"/>
        </w:rPr>
        <w:t>kr.m</w:t>
      </w:r>
      <w:proofErr w:type="spellEnd"/>
      <w:r w:rsidRPr="002A6CDE">
        <w:rPr>
          <w:rFonts w:ascii="Calibri" w:eastAsia="Times New Roman" w:hAnsi="Calibri" w:cs="Calibri"/>
          <w:sz w:val="32"/>
          <w:szCs w:val="32"/>
          <w:lang w:val="en-US"/>
        </w:rPr>
        <w:t>.), 2003 – Still (</w:t>
      </w:r>
      <w:proofErr w:type="spellStart"/>
      <w:r w:rsidRPr="002A6CDE">
        <w:rPr>
          <w:rFonts w:ascii="Calibri" w:eastAsia="Times New Roman" w:hAnsi="Calibri" w:cs="Calibri"/>
          <w:sz w:val="32"/>
          <w:szCs w:val="32"/>
          <w:lang w:val="en-US"/>
        </w:rPr>
        <w:t>kr.m</w:t>
      </w:r>
      <w:proofErr w:type="spellEnd"/>
      <w:r w:rsidRPr="002A6CDE">
        <w:rPr>
          <w:rFonts w:ascii="Calibri" w:eastAsia="Times New Roman" w:hAnsi="Calibri" w:cs="Calibri"/>
          <w:sz w:val="32"/>
          <w:szCs w:val="32"/>
          <w:lang w:val="en-US"/>
        </w:rPr>
        <w:t xml:space="preserve">.), 2004 – </w:t>
      </w:r>
      <w:proofErr w:type="spellStart"/>
      <w:r w:rsidRPr="002A6CDE">
        <w:rPr>
          <w:rFonts w:ascii="Calibri" w:eastAsia="Times New Roman" w:hAnsi="Calibri" w:cs="Calibri"/>
          <w:sz w:val="32"/>
          <w:szCs w:val="32"/>
          <w:lang w:val="en-US"/>
        </w:rPr>
        <w:t>Deadroom</w:t>
      </w:r>
      <w:proofErr w:type="spellEnd"/>
      <w:r w:rsidRPr="002A6CDE">
        <w:rPr>
          <w:rFonts w:ascii="Calibri" w:eastAsia="Times New Roman" w:hAnsi="Calibri" w:cs="Calibri"/>
          <w:sz w:val="32"/>
          <w:szCs w:val="32"/>
          <w:lang w:val="en-US"/>
        </w:rPr>
        <w:t xml:space="preserve"> (</w:t>
      </w:r>
      <w:proofErr w:type="spellStart"/>
      <w:r w:rsidRPr="002A6CDE">
        <w:rPr>
          <w:rFonts w:ascii="Calibri" w:eastAsia="Times New Roman" w:hAnsi="Calibri" w:cs="Calibri"/>
          <w:sz w:val="32"/>
          <w:szCs w:val="32"/>
          <w:lang w:val="en-US"/>
        </w:rPr>
        <w:t>współreżyser</w:t>
      </w:r>
      <w:proofErr w:type="spellEnd"/>
      <w:r w:rsidRPr="002A6CDE">
        <w:rPr>
          <w:rFonts w:ascii="Calibri" w:eastAsia="Times New Roman" w:hAnsi="Calibri" w:cs="Calibri"/>
          <w:sz w:val="32"/>
          <w:szCs w:val="32"/>
          <w:lang w:val="en-US"/>
        </w:rPr>
        <w:t xml:space="preserve"> z </w:t>
      </w:r>
      <w:proofErr w:type="spellStart"/>
      <w:r w:rsidRPr="002A6CDE">
        <w:rPr>
          <w:rFonts w:ascii="Calibri" w:eastAsia="Times New Roman" w:hAnsi="Calibri" w:cs="Calibri"/>
          <w:sz w:val="32"/>
          <w:szCs w:val="32"/>
          <w:lang w:val="en-US"/>
        </w:rPr>
        <w:t>Jamesem</w:t>
      </w:r>
      <w:proofErr w:type="spellEnd"/>
      <w:r w:rsidRPr="002A6CDE">
        <w:rPr>
          <w:rFonts w:ascii="Calibri" w:eastAsia="Times New Roman" w:hAnsi="Calibri" w:cs="Calibri"/>
          <w:sz w:val="32"/>
          <w:szCs w:val="32"/>
          <w:lang w:val="en-US"/>
        </w:rPr>
        <w:t xml:space="preserve"> M. </w:t>
      </w:r>
      <w:proofErr w:type="spellStart"/>
      <w:r w:rsidRPr="002A6CDE">
        <w:rPr>
          <w:rFonts w:ascii="Calibri" w:eastAsia="Times New Roman" w:hAnsi="Calibri" w:cs="Calibri"/>
          <w:sz w:val="32"/>
          <w:szCs w:val="32"/>
          <w:lang w:val="en-US"/>
        </w:rPr>
        <w:t>Johnstonem</w:t>
      </w:r>
      <w:proofErr w:type="spellEnd"/>
      <w:r w:rsidRPr="002A6CDE">
        <w:rPr>
          <w:rFonts w:ascii="Calibri" w:eastAsia="Times New Roman" w:hAnsi="Calibri" w:cs="Calibri"/>
          <w:sz w:val="32"/>
          <w:szCs w:val="32"/>
          <w:lang w:val="en-US"/>
        </w:rPr>
        <w:t xml:space="preserve"> i </w:t>
      </w:r>
      <w:proofErr w:type="spellStart"/>
      <w:r w:rsidRPr="002A6CDE">
        <w:rPr>
          <w:rFonts w:ascii="Calibri" w:eastAsia="Times New Roman" w:hAnsi="Calibri" w:cs="Calibri"/>
          <w:sz w:val="32"/>
          <w:szCs w:val="32"/>
          <w:lang w:val="en-US"/>
        </w:rPr>
        <w:t>Nickiem</w:t>
      </w:r>
      <w:proofErr w:type="spellEnd"/>
      <w:r w:rsidRPr="002A6CDE">
        <w:rPr>
          <w:rFonts w:ascii="Calibri" w:eastAsia="Times New Roman" w:hAnsi="Calibri" w:cs="Calibri"/>
          <w:sz w:val="32"/>
          <w:szCs w:val="32"/>
          <w:lang w:val="en-US"/>
        </w:rPr>
        <w:t xml:space="preserve"> </w:t>
      </w:r>
      <w:proofErr w:type="spellStart"/>
      <w:r w:rsidRPr="002A6CDE">
        <w:rPr>
          <w:rFonts w:ascii="Calibri" w:eastAsia="Times New Roman" w:hAnsi="Calibri" w:cs="Calibri"/>
          <w:sz w:val="32"/>
          <w:szCs w:val="32"/>
          <w:lang w:val="en-US"/>
        </w:rPr>
        <w:t>Pendergastem</w:t>
      </w:r>
      <w:proofErr w:type="spellEnd"/>
      <w:r w:rsidRPr="002A6CDE">
        <w:rPr>
          <w:rFonts w:ascii="Calibri" w:eastAsia="Times New Roman" w:hAnsi="Calibri" w:cs="Calibri"/>
          <w:sz w:val="32"/>
          <w:szCs w:val="32"/>
          <w:lang w:val="en-US"/>
        </w:rPr>
        <w:t>), 2006 – Some Along Lines (</w:t>
      </w:r>
      <w:proofErr w:type="spellStart"/>
      <w:r w:rsidRPr="002A6CDE">
        <w:rPr>
          <w:rFonts w:ascii="Calibri" w:eastAsia="Times New Roman" w:hAnsi="Calibri" w:cs="Calibri"/>
          <w:sz w:val="32"/>
          <w:szCs w:val="32"/>
          <w:lang w:val="en-US"/>
        </w:rPr>
        <w:t>kr.m</w:t>
      </w:r>
      <w:proofErr w:type="spellEnd"/>
      <w:r w:rsidRPr="002A6CDE">
        <w:rPr>
          <w:rFonts w:ascii="Calibri" w:eastAsia="Times New Roman" w:hAnsi="Calibri" w:cs="Calibri"/>
          <w:sz w:val="32"/>
          <w:szCs w:val="32"/>
          <w:lang w:val="en-US"/>
        </w:rPr>
        <w:t>.), 2007 – The Outlaw Son (</w:t>
      </w:r>
      <w:proofErr w:type="spellStart"/>
      <w:r w:rsidRPr="002A6CDE">
        <w:rPr>
          <w:rFonts w:ascii="Calibri" w:eastAsia="Times New Roman" w:hAnsi="Calibri" w:cs="Calibri"/>
          <w:sz w:val="32"/>
          <w:szCs w:val="32"/>
          <w:lang w:val="en-US"/>
        </w:rPr>
        <w:t>kr.m</w:t>
      </w:r>
      <w:proofErr w:type="spellEnd"/>
      <w:r w:rsidRPr="002A6CDE">
        <w:rPr>
          <w:rFonts w:ascii="Calibri" w:eastAsia="Times New Roman" w:hAnsi="Calibri" w:cs="Calibri"/>
          <w:sz w:val="32"/>
          <w:szCs w:val="32"/>
          <w:lang w:val="en-US"/>
        </w:rPr>
        <w:t>.),  2008 – A Catalog of Anticipations (</w:t>
      </w:r>
      <w:proofErr w:type="spellStart"/>
      <w:r w:rsidRPr="002A6CDE">
        <w:rPr>
          <w:rFonts w:ascii="Calibri" w:eastAsia="Times New Roman" w:hAnsi="Calibri" w:cs="Calibri"/>
          <w:sz w:val="32"/>
          <w:szCs w:val="32"/>
          <w:lang w:val="en-US"/>
        </w:rPr>
        <w:t>kr.m</w:t>
      </w:r>
      <w:proofErr w:type="spellEnd"/>
      <w:r w:rsidRPr="002A6CDE">
        <w:rPr>
          <w:rFonts w:ascii="Calibri" w:eastAsia="Times New Roman" w:hAnsi="Calibri" w:cs="Calibri"/>
          <w:sz w:val="32"/>
          <w:szCs w:val="32"/>
          <w:lang w:val="en-US"/>
        </w:rPr>
        <w:t xml:space="preserve">.), 2009 – St. Nick, </w:t>
      </w:r>
      <w:proofErr w:type="spellStart"/>
      <w:r w:rsidRPr="002A6CDE">
        <w:rPr>
          <w:rFonts w:ascii="Calibri" w:eastAsia="Times New Roman" w:hAnsi="Calibri" w:cs="Calibri"/>
          <w:sz w:val="32"/>
          <w:szCs w:val="32"/>
          <w:lang w:val="en-US"/>
        </w:rPr>
        <w:t>Boycrazy</w:t>
      </w:r>
      <w:proofErr w:type="spellEnd"/>
      <w:r w:rsidRPr="002A6CDE">
        <w:rPr>
          <w:rFonts w:ascii="Calibri" w:eastAsia="Times New Roman" w:hAnsi="Calibri" w:cs="Calibri"/>
          <w:sz w:val="32"/>
          <w:szCs w:val="32"/>
          <w:lang w:val="en-US"/>
        </w:rPr>
        <w:t xml:space="preserve"> Promo (</w:t>
      </w:r>
      <w:proofErr w:type="spellStart"/>
      <w:r w:rsidRPr="002A6CDE">
        <w:rPr>
          <w:rFonts w:ascii="Calibri" w:eastAsia="Times New Roman" w:hAnsi="Calibri" w:cs="Calibri"/>
          <w:sz w:val="32"/>
          <w:szCs w:val="32"/>
          <w:lang w:val="en-US"/>
        </w:rPr>
        <w:t>kr.m</w:t>
      </w:r>
      <w:proofErr w:type="spellEnd"/>
      <w:r w:rsidRPr="002A6CDE">
        <w:rPr>
          <w:rFonts w:ascii="Calibri" w:eastAsia="Times New Roman" w:hAnsi="Calibri" w:cs="Calibri"/>
          <w:sz w:val="32"/>
          <w:szCs w:val="32"/>
          <w:lang w:val="en-US"/>
        </w:rPr>
        <w:t xml:space="preserve">.), </w:t>
      </w:r>
      <w:proofErr w:type="spellStart"/>
      <w:r w:rsidRPr="002A6CDE">
        <w:rPr>
          <w:rFonts w:ascii="Calibri" w:eastAsia="Times New Roman" w:hAnsi="Calibri" w:cs="Calibri"/>
          <w:sz w:val="32"/>
          <w:szCs w:val="32"/>
          <w:lang w:val="en-US"/>
        </w:rPr>
        <w:t>Boycrazy</w:t>
      </w:r>
      <w:proofErr w:type="spellEnd"/>
      <w:r w:rsidRPr="002A6CDE">
        <w:rPr>
          <w:rFonts w:ascii="Calibri" w:eastAsia="Times New Roman" w:hAnsi="Calibri" w:cs="Calibri"/>
          <w:sz w:val="32"/>
          <w:szCs w:val="32"/>
          <w:lang w:val="en-US"/>
        </w:rPr>
        <w:t xml:space="preserve"> in Bed (</w:t>
      </w:r>
      <w:proofErr w:type="spellStart"/>
      <w:r w:rsidRPr="002A6CDE">
        <w:rPr>
          <w:rFonts w:ascii="Calibri" w:eastAsia="Times New Roman" w:hAnsi="Calibri" w:cs="Calibri"/>
          <w:sz w:val="32"/>
          <w:szCs w:val="32"/>
          <w:lang w:val="en-US"/>
        </w:rPr>
        <w:t>kr.m</w:t>
      </w:r>
      <w:proofErr w:type="spellEnd"/>
      <w:r w:rsidRPr="002A6CDE">
        <w:rPr>
          <w:rFonts w:ascii="Calibri" w:eastAsia="Times New Roman" w:hAnsi="Calibri" w:cs="Calibri"/>
          <w:sz w:val="32"/>
          <w:szCs w:val="32"/>
          <w:lang w:val="en-US"/>
        </w:rPr>
        <w:t xml:space="preserve">.), </w:t>
      </w:r>
      <w:proofErr w:type="spellStart"/>
      <w:r w:rsidRPr="002A6CDE">
        <w:rPr>
          <w:rFonts w:ascii="Calibri" w:eastAsia="Times New Roman" w:hAnsi="Calibri" w:cs="Calibri"/>
          <w:sz w:val="32"/>
          <w:szCs w:val="32"/>
          <w:lang w:val="en-US"/>
        </w:rPr>
        <w:t>Boycrazy</w:t>
      </w:r>
      <w:proofErr w:type="spellEnd"/>
      <w:r w:rsidRPr="002A6CDE">
        <w:rPr>
          <w:rFonts w:ascii="Calibri" w:eastAsia="Times New Roman" w:hAnsi="Calibri" w:cs="Calibri"/>
          <w:sz w:val="32"/>
          <w:szCs w:val="32"/>
          <w:lang w:val="en-US"/>
        </w:rPr>
        <w:t xml:space="preserve"> Gets a Job (</w:t>
      </w:r>
      <w:proofErr w:type="spellStart"/>
      <w:r w:rsidRPr="002A6CDE">
        <w:rPr>
          <w:rFonts w:ascii="Calibri" w:eastAsia="Times New Roman" w:hAnsi="Calibri" w:cs="Calibri"/>
          <w:sz w:val="32"/>
          <w:szCs w:val="32"/>
          <w:lang w:val="en-US"/>
        </w:rPr>
        <w:t>kr.m</w:t>
      </w:r>
      <w:proofErr w:type="spellEnd"/>
      <w:r w:rsidRPr="002A6CDE">
        <w:rPr>
          <w:rFonts w:ascii="Calibri" w:eastAsia="Times New Roman" w:hAnsi="Calibri" w:cs="Calibri"/>
          <w:sz w:val="32"/>
          <w:szCs w:val="32"/>
          <w:lang w:val="en-US"/>
        </w:rPr>
        <w:t xml:space="preserve">.), </w:t>
      </w:r>
      <w:proofErr w:type="spellStart"/>
      <w:r w:rsidRPr="002A6CDE">
        <w:rPr>
          <w:rFonts w:ascii="Calibri" w:eastAsia="Times New Roman" w:hAnsi="Calibri" w:cs="Calibri"/>
          <w:sz w:val="32"/>
          <w:szCs w:val="32"/>
          <w:lang w:val="en-US"/>
        </w:rPr>
        <w:t>Boycrazy</w:t>
      </w:r>
      <w:proofErr w:type="spellEnd"/>
      <w:r w:rsidRPr="002A6CDE">
        <w:rPr>
          <w:rFonts w:ascii="Calibri" w:eastAsia="Times New Roman" w:hAnsi="Calibri" w:cs="Calibri"/>
          <w:sz w:val="32"/>
          <w:szCs w:val="32"/>
          <w:lang w:val="en-US"/>
        </w:rPr>
        <w:t xml:space="preserve"> Bikini Mishap (</w:t>
      </w:r>
      <w:proofErr w:type="spellStart"/>
      <w:r w:rsidRPr="002A6CDE">
        <w:rPr>
          <w:rFonts w:ascii="Calibri" w:eastAsia="Times New Roman" w:hAnsi="Calibri" w:cs="Calibri"/>
          <w:sz w:val="32"/>
          <w:szCs w:val="32"/>
          <w:lang w:val="en-US"/>
        </w:rPr>
        <w:t>kr.m</w:t>
      </w:r>
      <w:proofErr w:type="spellEnd"/>
      <w:r w:rsidRPr="002A6CDE">
        <w:rPr>
          <w:rFonts w:ascii="Calibri" w:eastAsia="Times New Roman" w:hAnsi="Calibri" w:cs="Calibri"/>
          <w:sz w:val="32"/>
          <w:szCs w:val="32"/>
          <w:lang w:val="en-US"/>
        </w:rPr>
        <w:t xml:space="preserve">.), </w:t>
      </w:r>
      <w:proofErr w:type="spellStart"/>
      <w:r w:rsidRPr="002A6CDE">
        <w:rPr>
          <w:rFonts w:ascii="Calibri" w:eastAsia="Times New Roman" w:hAnsi="Calibri" w:cs="Calibri"/>
          <w:sz w:val="32"/>
          <w:szCs w:val="32"/>
          <w:lang w:val="en-US"/>
        </w:rPr>
        <w:t>Boycrazy</w:t>
      </w:r>
      <w:proofErr w:type="spellEnd"/>
      <w:r w:rsidRPr="002A6CDE">
        <w:rPr>
          <w:rFonts w:ascii="Calibri" w:eastAsia="Times New Roman" w:hAnsi="Calibri" w:cs="Calibri"/>
          <w:sz w:val="32"/>
          <w:szCs w:val="32"/>
          <w:lang w:val="en-US"/>
        </w:rPr>
        <w:t xml:space="preserve"> at the Drug Store (</w:t>
      </w:r>
      <w:proofErr w:type="spellStart"/>
      <w:r w:rsidRPr="002A6CDE">
        <w:rPr>
          <w:rFonts w:ascii="Calibri" w:eastAsia="Times New Roman" w:hAnsi="Calibri" w:cs="Calibri"/>
          <w:sz w:val="32"/>
          <w:szCs w:val="32"/>
          <w:lang w:val="en-US"/>
        </w:rPr>
        <w:t>kr.m</w:t>
      </w:r>
      <w:proofErr w:type="spellEnd"/>
      <w:r w:rsidRPr="002A6CDE">
        <w:rPr>
          <w:rFonts w:ascii="Calibri" w:eastAsia="Times New Roman" w:hAnsi="Calibri" w:cs="Calibri"/>
          <w:sz w:val="32"/>
          <w:szCs w:val="32"/>
          <w:lang w:val="en-US"/>
        </w:rPr>
        <w:t>.),  2011 – Pioneer (</w:t>
      </w:r>
      <w:proofErr w:type="spellStart"/>
      <w:r w:rsidRPr="002A6CDE">
        <w:rPr>
          <w:rFonts w:ascii="Calibri" w:eastAsia="Times New Roman" w:hAnsi="Calibri" w:cs="Calibri"/>
          <w:sz w:val="32"/>
          <w:szCs w:val="32"/>
          <w:lang w:val="en-US"/>
        </w:rPr>
        <w:t>kr.m</w:t>
      </w:r>
      <w:proofErr w:type="spellEnd"/>
      <w:r w:rsidRPr="002A6CDE">
        <w:rPr>
          <w:rFonts w:ascii="Calibri" w:eastAsia="Times New Roman" w:hAnsi="Calibri" w:cs="Calibri"/>
          <w:sz w:val="32"/>
          <w:szCs w:val="32"/>
          <w:lang w:val="en-US"/>
        </w:rPr>
        <w:t>.), 2012 – My Daily Routine (</w:t>
      </w:r>
      <w:proofErr w:type="spellStart"/>
      <w:r w:rsidRPr="002A6CDE">
        <w:rPr>
          <w:rFonts w:ascii="Calibri" w:eastAsia="Times New Roman" w:hAnsi="Calibri" w:cs="Calibri"/>
          <w:sz w:val="32"/>
          <w:szCs w:val="32"/>
          <w:lang w:val="en-US"/>
        </w:rPr>
        <w:t>dok</w:t>
      </w:r>
      <w:proofErr w:type="spellEnd"/>
      <w:r w:rsidRPr="002A6CDE">
        <w:rPr>
          <w:rFonts w:ascii="Calibri" w:eastAsia="Times New Roman" w:hAnsi="Calibri" w:cs="Calibri"/>
          <w:sz w:val="32"/>
          <w:szCs w:val="32"/>
          <w:lang w:val="en-US"/>
        </w:rPr>
        <w:t xml:space="preserve">., </w:t>
      </w:r>
      <w:proofErr w:type="spellStart"/>
      <w:r w:rsidRPr="002A6CDE">
        <w:rPr>
          <w:rFonts w:ascii="Calibri" w:eastAsia="Times New Roman" w:hAnsi="Calibri" w:cs="Calibri"/>
          <w:sz w:val="32"/>
          <w:szCs w:val="32"/>
          <w:lang w:val="en-US"/>
        </w:rPr>
        <w:t>kr.m</w:t>
      </w:r>
      <w:proofErr w:type="spellEnd"/>
      <w:r w:rsidRPr="002A6CDE">
        <w:rPr>
          <w:rFonts w:ascii="Calibri" w:eastAsia="Times New Roman" w:hAnsi="Calibri" w:cs="Calibri"/>
          <w:sz w:val="32"/>
          <w:szCs w:val="32"/>
          <w:lang w:val="en-US"/>
        </w:rPr>
        <w:t xml:space="preserve">.), 2013 – </w:t>
      </w:r>
      <w:proofErr w:type="spellStart"/>
      <w:r w:rsidRPr="002A6CDE">
        <w:rPr>
          <w:rFonts w:ascii="Calibri" w:eastAsia="Times New Roman" w:hAnsi="Calibri" w:cs="Calibri"/>
          <w:sz w:val="32"/>
          <w:szCs w:val="32"/>
          <w:lang w:val="en-US"/>
        </w:rPr>
        <w:t>Ain't</w:t>
      </w:r>
      <w:proofErr w:type="spellEnd"/>
      <w:r w:rsidRPr="002A6CDE">
        <w:rPr>
          <w:rFonts w:ascii="Calibri" w:eastAsia="Times New Roman" w:hAnsi="Calibri" w:cs="Calibri"/>
          <w:sz w:val="32"/>
          <w:szCs w:val="32"/>
          <w:lang w:val="en-US"/>
        </w:rPr>
        <w:t xml:space="preserve"> Them Bodies Saints (DVD: </w:t>
      </w:r>
      <w:proofErr w:type="spellStart"/>
      <w:r w:rsidRPr="002A6CDE">
        <w:rPr>
          <w:rFonts w:ascii="Calibri" w:eastAsia="Times New Roman" w:hAnsi="Calibri" w:cs="Calibri"/>
          <w:sz w:val="32"/>
          <w:szCs w:val="32"/>
          <w:lang w:val="en-US"/>
        </w:rPr>
        <w:t>Wydarzyło</w:t>
      </w:r>
      <w:proofErr w:type="spellEnd"/>
      <w:r w:rsidRPr="002A6CDE">
        <w:rPr>
          <w:rFonts w:ascii="Calibri" w:eastAsia="Times New Roman" w:hAnsi="Calibri" w:cs="Calibri"/>
          <w:sz w:val="32"/>
          <w:szCs w:val="32"/>
          <w:lang w:val="en-US"/>
        </w:rPr>
        <w:t xml:space="preserve"> </w:t>
      </w:r>
      <w:proofErr w:type="spellStart"/>
      <w:r w:rsidRPr="002A6CDE">
        <w:rPr>
          <w:rFonts w:ascii="Calibri" w:eastAsia="Times New Roman" w:hAnsi="Calibri" w:cs="Calibri"/>
          <w:sz w:val="32"/>
          <w:szCs w:val="32"/>
          <w:lang w:val="en-US"/>
        </w:rPr>
        <w:t>się</w:t>
      </w:r>
      <w:proofErr w:type="spellEnd"/>
      <w:r w:rsidRPr="002A6CDE">
        <w:rPr>
          <w:rFonts w:ascii="Calibri" w:eastAsia="Times New Roman" w:hAnsi="Calibri" w:cs="Calibri"/>
          <w:sz w:val="32"/>
          <w:szCs w:val="32"/>
          <w:lang w:val="en-US"/>
        </w:rPr>
        <w:t xml:space="preserve"> w </w:t>
      </w:r>
      <w:proofErr w:type="spellStart"/>
      <w:r w:rsidRPr="002A6CDE">
        <w:rPr>
          <w:rFonts w:ascii="Calibri" w:eastAsia="Times New Roman" w:hAnsi="Calibri" w:cs="Calibri"/>
          <w:sz w:val="32"/>
          <w:szCs w:val="32"/>
          <w:lang w:val="en-US"/>
        </w:rPr>
        <w:t>Teksasie</w:t>
      </w:r>
      <w:proofErr w:type="spellEnd"/>
      <w:r w:rsidRPr="002A6CDE">
        <w:rPr>
          <w:rFonts w:ascii="Calibri" w:eastAsia="Times New Roman" w:hAnsi="Calibri" w:cs="Calibri"/>
          <w:sz w:val="32"/>
          <w:szCs w:val="32"/>
          <w:lang w:val="en-US"/>
        </w:rPr>
        <w:t xml:space="preserve">), 2014 – Rectify (serial TV, </w:t>
      </w:r>
      <w:proofErr w:type="spellStart"/>
      <w:r w:rsidRPr="002A6CDE">
        <w:rPr>
          <w:rFonts w:ascii="Calibri" w:eastAsia="Times New Roman" w:hAnsi="Calibri" w:cs="Calibri"/>
          <w:sz w:val="32"/>
          <w:szCs w:val="32"/>
          <w:lang w:val="en-US"/>
        </w:rPr>
        <w:t>odc</w:t>
      </w:r>
      <w:proofErr w:type="spellEnd"/>
      <w:r w:rsidRPr="002A6CDE">
        <w:rPr>
          <w:rFonts w:ascii="Calibri" w:eastAsia="Times New Roman" w:hAnsi="Calibri" w:cs="Calibri"/>
          <w:sz w:val="32"/>
          <w:szCs w:val="32"/>
          <w:lang w:val="en-US"/>
        </w:rPr>
        <w:t>. Donald the Normal, prem. TV 7.10.2014), Until We Could (</w:t>
      </w:r>
      <w:proofErr w:type="spellStart"/>
      <w:r w:rsidRPr="002A6CDE">
        <w:rPr>
          <w:rFonts w:ascii="Calibri" w:eastAsia="Times New Roman" w:hAnsi="Calibri" w:cs="Calibri"/>
          <w:sz w:val="32"/>
          <w:szCs w:val="32"/>
          <w:lang w:val="en-US"/>
        </w:rPr>
        <w:t>kr.m</w:t>
      </w:r>
      <w:proofErr w:type="spellEnd"/>
      <w:r w:rsidRPr="002A6CDE">
        <w:rPr>
          <w:rFonts w:ascii="Calibri" w:eastAsia="Times New Roman" w:hAnsi="Calibri" w:cs="Calibri"/>
          <w:sz w:val="32"/>
          <w:szCs w:val="32"/>
          <w:lang w:val="en-US"/>
        </w:rPr>
        <w:t xml:space="preserve">.), 2016 – </w:t>
      </w:r>
      <w:proofErr w:type="spellStart"/>
      <w:r w:rsidRPr="002A6CDE">
        <w:rPr>
          <w:rFonts w:ascii="Calibri" w:eastAsia="Times New Roman" w:hAnsi="Calibri" w:cs="Calibri"/>
          <w:sz w:val="32"/>
          <w:szCs w:val="32"/>
          <w:lang w:val="en-US"/>
        </w:rPr>
        <w:t>Mój</w:t>
      </w:r>
      <w:proofErr w:type="spellEnd"/>
      <w:r w:rsidRPr="002A6CDE">
        <w:rPr>
          <w:rFonts w:ascii="Calibri" w:eastAsia="Times New Roman" w:hAnsi="Calibri" w:cs="Calibri"/>
          <w:sz w:val="32"/>
          <w:szCs w:val="32"/>
          <w:lang w:val="en-US"/>
        </w:rPr>
        <w:t xml:space="preserve"> </w:t>
      </w:r>
      <w:proofErr w:type="spellStart"/>
      <w:r w:rsidRPr="002A6CDE">
        <w:rPr>
          <w:rFonts w:ascii="Calibri" w:eastAsia="Times New Roman" w:hAnsi="Calibri" w:cs="Calibri"/>
          <w:sz w:val="32"/>
          <w:szCs w:val="32"/>
          <w:lang w:val="en-US"/>
        </w:rPr>
        <w:t>przyjaciel</w:t>
      </w:r>
      <w:proofErr w:type="spellEnd"/>
      <w:r w:rsidRPr="002A6CDE">
        <w:rPr>
          <w:rFonts w:ascii="Calibri" w:eastAsia="Times New Roman" w:hAnsi="Calibri" w:cs="Calibri"/>
          <w:sz w:val="32"/>
          <w:szCs w:val="32"/>
          <w:lang w:val="en-US"/>
        </w:rPr>
        <w:t xml:space="preserve"> </w:t>
      </w:r>
      <w:proofErr w:type="spellStart"/>
      <w:r w:rsidRPr="002A6CDE">
        <w:rPr>
          <w:rFonts w:ascii="Calibri" w:eastAsia="Times New Roman" w:hAnsi="Calibri" w:cs="Calibri"/>
          <w:sz w:val="32"/>
          <w:szCs w:val="32"/>
          <w:lang w:val="en-US"/>
        </w:rPr>
        <w:t>smok</w:t>
      </w:r>
      <w:proofErr w:type="spellEnd"/>
      <w:r w:rsidRPr="002A6CDE">
        <w:rPr>
          <w:rFonts w:ascii="Calibri" w:eastAsia="Times New Roman" w:hAnsi="Calibri" w:cs="Calibri"/>
          <w:sz w:val="32"/>
          <w:szCs w:val="32"/>
          <w:lang w:val="en-US"/>
        </w:rPr>
        <w:t xml:space="preserve"> (Pete's Dragon), 2017 – A Ghost Story (DVD: Ghost Story), Breakthrough (National Geographic: </w:t>
      </w:r>
      <w:proofErr w:type="spellStart"/>
      <w:r w:rsidRPr="002A6CDE">
        <w:rPr>
          <w:rFonts w:ascii="Calibri" w:eastAsia="Times New Roman" w:hAnsi="Calibri" w:cs="Calibri"/>
          <w:sz w:val="32"/>
          <w:szCs w:val="32"/>
          <w:lang w:val="en-US"/>
        </w:rPr>
        <w:t>Megaodkrycia</w:t>
      </w:r>
      <w:proofErr w:type="spellEnd"/>
      <w:r w:rsidRPr="002A6CDE">
        <w:rPr>
          <w:rFonts w:ascii="Calibri" w:eastAsia="Times New Roman" w:hAnsi="Calibri" w:cs="Calibri"/>
          <w:sz w:val="32"/>
          <w:szCs w:val="32"/>
          <w:lang w:val="en-US"/>
        </w:rPr>
        <w:t xml:space="preserve">, serial </w:t>
      </w:r>
      <w:proofErr w:type="spellStart"/>
      <w:r w:rsidRPr="002A6CDE">
        <w:rPr>
          <w:rFonts w:ascii="Calibri" w:eastAsia="Times New Roman" w:hAnsi="Calibri" w:cs="Calibri"/>
          <w:sz w:val="32"/>
          <w:szCs w:val="32"/>
          <w:lang w:val="en-US"/>
        </w:rPr>
        <w:t>dok</w:t>
      </w:r>
      <w:proofErr w:type="spellEnd"/>
      <w:r w:rsidRPr="002A6CDE">
        <w:rPr>
          <w:rFonts w:ascii="Calibri" w:eastAsia="Times New Roman" w:hAnsi="Calibri" w:cs="Calibri"/>
          <w:sz w:val="32"/>
          <w:szCs w:val="32"/>
          <w:lang w:val="en-US"/>
        </w:rPr>
        <w:t xml:space="preserve">., </w:t>
      </w:r>
      <w:proofErr w:type="spellStart"/>
      <w:r w:rsidRPr="002A6CDE">
        <w:rPr>
          <w:rFonts w:ascii="Calibri" w:eastAsia="Times New Roman" w:hAnsi="Calibri" w:cs="Calibri"/>
          <w:sz w:val="32"/>
          <w:szCs w:val="32"/>
          <w:lang w:val="en-US"/>
        </w:rPr>
        <w:t>odc</w:t>
      </w:r>
      <w:proofErr w:type="spellEnd"/>
      <w:r w:rsidRPr="002A6CDE">
        <w:rPr>
          <w:rFonts w:ascii="Calibri" w:eastAsia="Times New Roman" w:hAnsi="Calibri" w:cs="Calibri"/>
          <w:sz w:val="32"/>
          <w:szCs w:val="32"/>
          <w:lang w:val="en-US"/>
        </w:rPr>
        <w:t>. Addiction: A Psychedelic Cure?, prem</w:t>
      </w:r>
      <w:r w:rsidR="003779A1" w:rsidRPr="002A6CDE">
        <w:rPr>
          <w:rFonts w:ascii="Calibri" w:eastAsia="Times New Roman" w:hAnsi="Calibri" w:cs="Calibri"/>
          <w:sz w:val="32"/>
          <w:szCs w:val="32"/>
          <w:lang w:val="en-US"/>
        </w:rPr>
        <w:t>.</w:t>
      </w:r>
      <w:r w:rsidRPr="002A6CDE">
        <w:rPr>
          <w:rFonts w:ascii="Calibri" w:eastAsia="Times New Roman" w:hAnsi="Calibri" w:cs="Calibri"/>
          <w:sz w:val="32"/>
          <w:szCs w:val="32"/>
          <w:lang w:val="en-US"/>
        </w:rPr>
        <w:t xml:space="preserve"> TV 2.05.2017), 2018 – Strange Angel (serial TV, </w:t>
      </w:r>
      <w:proofErr w:type="spellStart"/>
      <w:r w:rsidRPr="002A6CDE">
        <w:rPr>
          <w:rFonts w:ascii="Calibri" w:eastAsia="Times New Roman" w:hAnsi="Calibri" w:cs="Calibri"/>
          <w:sz w:val="32"/>
          <w:szCs w:val="32"/>
          <w:lang w:val="en-US"/>
        </w:rPr>
        <w:t>odc</w:t>
      </w:r>
      <w:proofErr w:type="spellEnd"/>
      <w:r w:rsidRPr="002A6CDE">
        <w:rPr>
          <w:rFonts w:ascii="Calibri" w:eastAsia="Times New Roman" w:hAnsi="Calibri" w:cs="Calibri"/>
          <w:sz w:val="32"/>
          <w:szCs w:val="32"/>
          <w:lang w:val="en-US"/>
        </w:rPr>
        <w:t xml:space="preserve">. </w:t>
      </w:r>
      <w:r w:rsidRPr="002A6CDE">
        <w:rPr>
          <w:rFonts w:ascii="Calibri" w:eastAsia="Times New Roman" w:hAnsi="Calibri" w:cs="Calibri"/>
          <w:sz w:val="32"/>
          <w:szCs w:val="32"/>
          <w:lang w:val="en-US"/>
        </w:rPr>
        <w:lastRenderedPageBreak/>
        <w:t xml:space="preserve">Augurs of Spring, prem. TV 14.06.2018, </w:t>
      </w:r>
      <w:proofErr w:type="spellStart"/>
      <w:r w:rsidRPr="002A6CDE">
        <w:rPr>
          <w:rFonts w:ascii="Calibri" w:eastAsia="Times New Roman" w:hAnsi="Calibri" w:cs="Calibri"/>
          <w:sz w:val="32"/>
          <w:szCs w:val="32"/>
          <w:lang w:val="en-US"/>
        </w:rPr>
        <w:t>odc</w:t>
      </w:r>
      <w:proofErr w:type="spellEnd"/>
      <w:r w:rsidRPr="002A6CDE">
        <w:rPr>
          <w:rFonts w:ascii="Calibri" w:eastAsia="Times New Roman" w:hAnsi="Calibri" w:cs="Calibri"/>
          <w:sz w:val="32"/>
          <w:szCs w:val="32"/>
          <w:lang w:val="en-US"/>
        </w:rPr>
        <w:t xml:space="preserve">. Ritual of Abduction, prem. TV 21.06.2018), Gentleman z </w:t>
      </w:r>
      <w:proofErr w:type="spellStart"/>
      <w:r w:rsidRPr="002A6CDE">
        <w:rPr>
          <w:rFonts w:ascii="Calibri" w:eastAsia="Times New Roman" w:hAnsi="Calibri" w:cs="Calibri"/>
          <w:sz w:val="32"/>
          <w:szCs w:val="32"/>
          <w:lang w:val="en-US"/>
        </w:rPr>
        <w:t>rewolwerem</w:t>
      </w:r>
      <w:proofErr w:type="spellEnd"/>
      <w:r w:rsidRPr="002A6CDE">
        <w:rPr>
          <w:rFonts w:ascii="Calibri" w:eastAsia="Times New Roman" w:hAnsi="Calibri" w:cs="Calibri"/>
          <w:sz w:val="32"/>
          <w:szCs w:val="32"/>
          <w:lang w:val="en-US"/>
        </w:rPr>
        <w:t xml:space="preserve"> (The Old Man &amp; the Gun), 2021 – Cinema Toast (serial TV, </w:t>
      </w:r>
      <w:proofErr w:type="spellStart"/>
      <w:r w:rsidRPr="002A6CDE">
        <w:rPr>
          <w:rFonts w:ascii="Calibri" w:eastAsia="Times New Roman" w:hAnsi="Calibri" w:cs="Calibri"/>
          <w:sz w:val="32"/>
          <w:szCs w:val="32"/>
          <w:lang w:val="en-US"/>
        </w:rPr>
        <w:t>odc</w:t>
      </w:r>
      <w:proofErr w:type="spellEnd"/>
      <w:r w:rsidRPr="002A6CDE">
        <w:rPr>
          <w:rFonts w:ascii="Calibri" w:eastAsia="Times New Roman" w:hAnsi="Calibri" w:cs="Calibri"/>
          <w:sz w:val="32"/>
          <w:szCs w:val="32"/>
          <w:lang w:val="en-US"/>
        </w:rPr>
        <w:t xml:space="preserve">. The Gunshot Heard 'Round the World, prem. TV 18.05.2021), </w:t>
      </w:r>
      <w:proofErr w:type="spellStart"/>
      <w:r w:rsidRPr="002A6CDE">
        <w:rPr>
          <w:rFonts w:ascii="Calibri" w:eastAsia="Times New Roman" w:hAnsi="Calibri" w:cs="Calibri"/>
          <w:sz w:val="32"/>
          <w:szCs w:val="32"/>
          <w:lang w:val="en-US"/>
        </w:rPr>
        <w:t>Zielony</w:t>
      </w:r>
      <w:proofErr w:type="spellEnd"/>
      <w:r w:rsidRPr="002A6CDE">
        <w:rPr>
          <w:rFonts w:ascii="Calibri" w:eastAsia="Times New Roman" w:hAnsi="Calibri" w:cs="Calibri"/>
          <w:sz w:val="32"/>
          <w:szCs w:val="32"/>
          <w:lang w:val="en-US"/>
        </w:rPr>
        <w:t xml:space="preserve"> Rycerz</w:t>
      </w:r>
      <w:r w:rsidR="00CF6BFF" w:rsidRPr="002A6CDE">
        <w:rPr>
          <w:rFonts w:ascii="Calibri" w:eastAsia="Times New Roman" w:hAnsi="Calibri" w:cs="Calibri"/>
          <w:sz w:val="32"/>
          <w:szCs w:val="32"/>
          <w:lang w:val="en-US"/>
        </w:rPr>
        <w:t>. Green Knigh</w:t>
      </w:r>
      <w:r w:rsidR="00954EBC" w:rsidRPr="002A6CDE">
        <w:rPr>
          <w:rFonts w:ascii="Calibri" w:eastAsia="Times New Roman" w:hAnsi="Calibri" w:cs="Calibri"/>
          <w:sz w:val="32"/>
          <w:szCs w:val="32"/>
          <w:lang w:val="en-US"/>
        </w:rPr>
        <w:t>t</w:t>
      </w:r>
      <w:r w:rsidRPr="002A6CDE">
        <w:rPr>
          <w:rFonts w:ascii="Calibri" w:eastAsia="Times New Roman" w:hAnsi="Calibri" w:cs="Calibri"/>
          <w:sz w:val="32"/>
          <w:szCs w:val="32"/>
          <w:lang w:val="en-US"/>
        </w:rPr>
        <w:t xml:space="preserve"> (The Green Knight), Peter Pan &amp; Wendy (w </w:t>
      </w:r>
      <w:proofErr w:type="spellStart"/>
      <w:r w:rsidRPr="002A6CDE">
        <w:rPr>
          <w:rFonts w:ascii="Calibri" w:eastAsia="Times New Roman" w:hAnsi="Calibri" w:cs="Calibri"/>
          <w:sz w:val="32"/>
          <w:szCs w:val="32"/>
          <w:lang w:val="en-US"/>
        </w:rPr>
        <w:t>realizacji</w:t>
      </w:r>
      <w:proofErr w:type="spellEnd"/>
      <w:r w:rsidRPr="002A6CDE">
        <w:rPr>
          <w:rFonts w:ascii="Calibri" w:eastAsia="Times New Roman" w:hAnsi="Calibri" w:cs="Calibri"/>
          <w:sz w:val="32"/>
          <w:szCs w:val="32"/>
          <w:lang w:val="en-US"/>
        </w:rPr>
        <w:t xml:space="preserve">)  </w:t>
      </w:r>
    </w:p>
    <w:sectPr w:rsidR="00D60D6B" w:rsidRPr="002A6CDE">
      <w:footerReference w:type="even"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4A487" w14:textId="77777777" w:rsidR="009401B0" w:rsidRDefault="009401B0" w:rsidP="00D9321A">
      <w:r>
        <w:separator/>
      </w:r>
    </w:p>
  </w:endnote>
  <w:endnote w:type="continuationSeparator" w:id="0">
    <w:p w14:paraId="7037C650" w14:textId="77777777" w:rsidR="009401B0" w:rsidRDefault="009401B0" w:rsidP="00D93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Akzidenz-Grotesk Std Light">
    <w:charset w:val="00"/>
    <w:family w:val="swiss"/>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DF45B" w14:textId="77777777" w:rsidR="00216F99" w:rsidRDefault="00216F99" w:rsidP="00C52C1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C83F42B" w14:textId="77777777" w:rsidR="00216F99" w:rsidRDefault="00216F99" w:rsidP="00D9321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14A3D" w14:textId="46FE612F" w:rsidR="00216F99" w:rsidRDefault="00216F99" w:rsidP="00C52C1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6604CC">
      <w:rPr>
        <w:rStyle w:val="Numerstrony"/>
        <w:noProof/>
      </w:rPr>
      <w:t>26</w:t>
    </w:r>
    <w:r>
      <w:rPr>
        <w:rStyle w:val="Numerstrony"/>
      </w:rPr>
      <w:fldChar w:fldCharType="end"/>
    </w:r>
  </w:p>
  <w:p w14:paraId="24C9C327" w14:textId="77777777" w:rsidR="00216F99" w:rsidRDefault="00216F99" w:rsidP="00D9321A">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E63F7" w14:textId="77777777" w:rsidR="009401B0" w:rsidRDefault="009401B0" w:rsidP="00D9321A">
      <w:r>
        <w:separator/>
      </w:r>
    </w:p>
  </w:footnote>
  <w:footnote w:type="continuationSeparator" w:id="0">
    <w:p w14:paraId="72C18001" w14:textId="77777777" w:rsidR="009401B0" w:rsidRDefault="009401B0" w:rsidP="00D932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306A"/>
    <w:rsid w:val="00035120"/>
    <w:rsid w:val="0005735B"/>
    <w:rsid w:val="00061510"/>
    <w:rsid w:val="00062305"/>
    <w:rsid w:val="000639D4"/>
    <w:rsid w:val="000708C7"/>
    <w:rsid w:val="000748AD"/>
    <w:rsid w:val="00075EBB"/>
    <w:rsid w:val="000865C7"/>
    <w:rsid w:val="000A13ED"/>
    <w:rsid w:val="000A4AF4"/>
    <w:rsid w:val="000B1441"/>
    <w:rsid w:val="000B4E54"/>
    <w:rsid w:val="000C0A7F"/>
    <w:rsid w:val="000D5F82"/>
    <w:rsid w:val="000E3B43"/>
    <w:rsid w:val="00100B09"/>
    <w:rsid w:val="00114BE7"/>
    <w:rsid w:val="00120FAA"/>
    <w:rsid w:val="00121AB4"/>
    <w:rsid w:val="001241CD"/>
    <w:rsid w:val="00142FC9"/>
    <w:rsid w:val="00154B37"/>
    <w:rsid w:val="00154F5F"/>
    <w:rsid w:val="00163268"/>
    <w:rsid w:val="001747B1"/>
    <w:rsid w:val="00176ED5"/>
    <w:rsid w:val="001A043C"/>
    <w:rsid w:val="001B05F5"/>
    <w:rsid w:val="001C7B47"/>
    <w:rsid w:val="001C7E34"/>
    <w:rsid w:val="001D05EA"/>
    <w:rsid w:val="001D4B6D"/>
    <w:rsid w:val="001E7ECA"/>
    <w:rsid w:val="00203E4C"/>
    <w:rsid w:val="00206228"/>
    <w:rsid w:val="00216F99"/>
    <w:rsid w:val="00222BF7"/>
    <w:rsid w:val="0022451F"/>
    <w:rsid w:val="00227D13"/>
    <w:rsid w:val="002430E0"/>
    <w:rsid w:val="00264987"/>
    <w:rsid w:val="00272CC3"/>
    <w:rsid w:val="002A6CDE"/>
    <w:rsid w:val="002B3D54"/>
    <w:rsid w:val="002C2F82"/>
    <w:rsid w:val="002F05B5"/>
    <w:rsid w:val="002F09E0"/>
    <w:rsid w:val="002F5DA2"/>
    <w:rsid w:val="003047EB"/>
    <w:rsid w:val="00305064"/>
    <w:rsid w:val="003072D1"/>
    <w:rsid w:val="003310D3"/>
    <w:rsid w:val="0034091B"/>
    <w:rsid w:val="0035333D"/>
    <w:rsid w:val="00360403"/>
    <w:rsid w:val="0036132A"/>
    <w:rsid w:val="003779A1"/>
    <w:rsid w:val="00397C47"/>
    <w:rsid w:val="003B1289"/>
    <w:rsid w:val="003B7A16"/>
    <w:rsid w:val="003C1C6A"/>
    <w:rsid w:val="004031FE"/>
    <w:rsid w:val="00403301"/>
    <w:rsid w:val="00425307"/>
    <w:rsid w:val="004320C1"/>
    <w:rsid w:val="00435FBC"/>
    <w:rsid w:val="0043624E"/>
    <w:rsid w:val="00456612"/>
    <w:rsid w:val="004714DF"/>
    <w:rsid w:val="004804B5"/>
    <w:rsid w:val="0049635B"/>
    <w:rsid w:val="004E01B6"/>
    <w:rsid w:val="004E0EE5"/>
    <w:rsid w:val="00516414"/>
    <w:rsid w:val="00535FB3"/>
    <w:rsid w:val="005363DF"/>
    <w:rsid w:val="00550327"/>
    <w:rsid w:val="00560C6F"/>
    <w:rsid w:val="00565C51"/>
    <w:rsid w:val="00576359"/>
    <w:rsid w:val="0058457F"/>
    <w:rsid w:val="00591D92"/>
    <w:rsid w:val="0059495B"/>
    <w:rsid w:val="005B5A39"/>
    <w:rsid w:val="005E0A8B"/>
    <w:rsid w:val="005F681E"/>
    <w:rsid w:val="006143F4"/>
    <w:rsid w:val="0063285B"/>
    <w:rsid w:val="00634BA1"/>
    <w:rsid w:val="006437B6"/>
    <w:rsid w:val="006604CC"/>
    <w:rsid w:val="0067394E"/>
    <w:rsid w:val="00675874"/>
    <w:rsid w:val="0068427C"/>
    <w:rsid w:val="00686D4F"/>
    <w:rsid w:val="00694BB7"/>
    <w:rsid w:val="006A06E7"/>
    <w:rsid w:val="006B3935"/>
    <w:rsid w:val="006C3D07"/>
    <w:rsid w:val="006C52F6"/>
    <w:rsid w:val="006D700D"/>
    <w:rsid w:val="006F4CF9"/>
    <w:rsid w:val="006F4D75"/>
    <w:rsid w:val="0070080A"/>
    <w:rsid w:val="00732D5F"/>
    <w:rsid w:val="00734916"/>
    <w:rsid w:val="00752FA8"/>
    <w:rsid w:val="007631AB"/>
    <w:rsid w:val="007910C5"/>
    <w:rsid w:val="007A3A9A"/>
    <w:rsid w:val="007C2946"/>
    <w:rsid w:val="007C2AAF"/>
    <w:rsid w:val="007D0934"/>
    <w:rsid w:val="007E3B23"/>
    <w:rsid w:val="007F26AC"/>
    <w:rsid w:val="007F5DFE"/>
    <w:rsid w:val="0082034E"/>
    <w:rsid w:val="0082717D"/>
    <w:rsid w:val="008347D7"/>
    <w:rsid w:val="008536A0"/>
    <w:rsid w:val="00854CE0"/>
    <w:rsid w:val="00857AA0"/>
    <w:rsid w:val="00881D38"/>
    <w:rsid w:val="008A0C80"/>
    <w:rsid w:val="008C18B1"/>
    <w:rsid w:val="008C6FE1"/>
    <w:rsid w:val="008C7E52"/>
    <w:rsid w:val="008D07BE"/>
    <w:rsid w:val="008D57BC"/>
    <w:rsid w:val="008F25B4"/>
    <w:rsid w:val="00902CA9"/>
    <w:rsid w:val="0091157E"/>
    <w:rsid w:val="009401B0"/>
    <w:rsid w:val="00943699"/>
    <w:rsid w:val="00944720"/>
    <w:rsid w:val="00954EBC"/>
    <w:rsid w:val="009622FF"/>
    <w:rsid w:val="009721A1"/>
    <w:rsid w:val="0099582D"/>
    <w:rsid w:val="009969F6"/>
    <w:rsid w:val="009B1C27"/>
    <w:rsid w:val="009C47BE"/>
    <w:rsid w:val="00A01A94"/>
    <w:rsid w:val="00A06769"/>
    <w:rsid w:val="00A22545"/>
    <w:rsid w:val="00A44146"/>
    <w:rsid w:val="00A7788B"/>
    <w:rsid w:val="00A831B9"/>
    <w:rsid w:val="00A84E20"/>
    <w:rsid w:val="00A87B72"/>
    <w:rsid w:val="00AC11A9"/>
    <w:rsid w:val="00AE2857"/>
    <w:rsid w:val="00AE5E60"/>
    <w:rsid w:val="00AF3275"/>
    <w:rsid w:val="00AF357F"/>
    <w:rsid w:val="00B03454"/>
    <w:rsid w:val="00B1096A"/>
    <w:rsid w:val="00B14DA3"/>
    <w:rsid w:val="00B47D7C"/>
    <w:rsid w:val="00B51C3A"/>
    <w:rsid w:val="00B602B7"/>
    <w:rsid w:val="00B613BB"/>
    <w:rsid w:val="00B633D6"/>
    <w:rsid w:val="00B7306A"/>
    <w:rsid w:val="00BF0613"/>
    <w:rsid w:val="00C00576"/>
    <w:rsid w:val="00C147B8"/>
    <w:rsid w:val="00C26C8C"/>
    <w:rsid w:val="00C3332B"/>
    <w:rsid w:val="00C52C14"/>
    <w:rsid w:val="00C548A7"/>
    <w:rsid w:val="00C63065"/>
    <w:rsid w:val="00C637EC"/>
    <w:rsid w:val="00C71937"/>
    <w:rsid w:val="00C80B5F"/>
    <w:rsid w:val="00C833FD"/>
    <w:rsid w:val="00C84163"/>
    <w:rsid w:val="00C951D6"/>
    <w:rsid w:val="00CA159F"/>
    <w:rsid w:val="00CA2644"/>
    <w:rsid w:val="00CB745F"/>
    <w:rsid w:val="00CE5BA0"/>
    <w:rsid w:val="00CF5005"/>
    <w:rsid w:val="00CF5F25"/>
    <w:rsid w:val="00CF6BFF"/>
    <w:rsid w:val="00CF7EFC"/>
    <w:rsid w:val="00D0788B"/>
    <w:rsid w:val="00D07C80"/>
    <w:rsid w:val="00D15135"/>
    <w:rsid w:val="00D33E1A"/>
    <w:rsid w:val="00D47FD1"/>
    <w:rsid w:val="00D532F5"/>
    <w:rsid w:val="00D60C6E"/>
    <w:rsid w:val="00D60D6B"/>
    <w:rsid w:val="00D6264F"/>
    <w:rsid w:val="00D67C91"/>
    <w:rsid w:val="00D70804"/>
    <w:rsid w:val="00D9321A"/>
    <w:rsid w:val="00DD3D0C"/>
    <w:rsid w:val="00DD673A"/>
    <w:rsid w:val="00DE38AC"/>
    <w:rsid w:val="00DE3A36"/>
    <w:rsid w:val="00DF1CFD"/>
    <w:rsid w:val="00E009F6"/>
    <w:rsid w:val="00E06C03"/>
    <w:rsid w:val="00E141AD"/>
    <w:rsid w:val="00E375EA"/>
    <w:rsid w:val="00E43B92"/>
    <w:rsid w:val="00E4649D"/>
    <w:rsid w:val="00E47044"/>
    <w:rsid w:val="00E51662"/>
    <w:rsid w:val="00E57B91"/>
    <w:rsid w:val="00E742D8"/>
    <w:rsid w:val="00E743BD"/>
    <w:rsid w:val="00E76600"/>
    <w:rsid w:val="00E945A6"/>
    <w:rsid w:val="00E954AF"/>
    <w:rsid w:val="00E97FB4"/>
    <w:rsid w:val="00EB33FA"/>
    <w:rsid w:val="00EC1F87"/>
    <w:rsid w:val="00EC500B"/>
    <w:rsid w:val="00EC5C9B"/>
    <w:rsid w:val="00EC7BE4"/>
    <w:rsid w:val="00ED7A27"/>
    <w:rsid w:val="00EF236F"/>
    <w:rsid w:val="00EF35FC"/>
    <w:rsid w:val="00EF628F"/>
    <w:rsid w:val="00F1330D"/>
    <w:rsid w:val="00F171DC"/>
    <w:rsid w:val="00F30776"/>
    <w:rsid w:val="00F379B9"/>
    <w:rsid w:val="00F47767"/>
    <w:rsid w:val="00F64563"/>
    <w:rsid w:val="00FA52F1"/>
    <w:rsid w:val="00FA70F2"/>
    <w:rsid w:val="00FA743A"/>
    <w:rsid w:val="00FB09E4"/>
    <w:rsid w:val="00FB5CC3"/>
    <w:rsid w:val="00FE2554"/>
    <w:rsid w:val="00FF2791"/>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6049A2"/>
  <w15:docId w15:val="{8B112466-4B29-4047-A3B6-6E5B648C1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0788B"/>
    <w:pPr>
      <w:widowControl w:val="0"/>
      <w:suppressAutoHyphens/>
      <w:spacing w:after="0" w:line="240" w:lineRule="auto"/>
    </w:pPr>
    <w:rPr>
      <w:rFonts w:ascii="Times New Roman" w:eastAsia="Arial Unicode MS" w:hAnsi="Times New Roman" w:cs="Tahoma"/>
      <w:kern w:val="1"/>
      <w:sz w:val="24"/>
      <w:szCs w:val="24"/>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D0788B"/>
    <w:pPr>
      <w:spacing w:after="120"/>
    </w:pPr>
  </w:style>
  <w:style w:type="character" w:customStyle="1" w:styleId="TekstpodstawowyZnak">
    <w:name w:val="Tekst podstawowy Znak"/>
    <w:basedOn w:val="Domylnaczcionkaakapitu"/>
    <w:link w:val="Tekstpodstawowy"/>
    <w:rsid w:val="00D0788B"/>
    <w:rPr>
      <w:rFonts w:ascii="Times New Roman" w:eastAsia="Arial Unicode MS" w:hAnsi="Times New Roman" w:cs="Tahoma"/>
      <w:kern w:val="1"/>
      <w:sz w:val="24"/>
      <w:szCs w:val="24"/>
      <w:lang w:eastAsia="hi-IN" w:bidi="hi-IN"/>
    </w:rPr>
  </w:style>
  <w:style w:type="character" w:styleId="Pogrubienie">
    <w:name w:val="Strong"/>
    <w:qFormat/>
    <w:rsid w:val="00D60D6B"/>
    <w:rPr>
      <w:b/>
      <w:bCs/>
    </w:rPr>
  </w:style>
  <w:style w:type="paragraph" w:styleId="Stopka">
    <w:name w:val="footer"/>
    <w:basedOn w:val="Normalny"/>
    <w:link w:val="StopkaZnak"/>
    <w:uiPriority w:val="99"/>
    <w:unhideWhenUsed/>
    <w:rsid w:val="00D9321A"/>
    <w:pPr>
      <w:tabs>
        <w:tab w:val="center" w:pos="4536"/>
        <w:tab w:val="right" w:pos="9072"/>
      </w:tabs>
    </w:pPr>
  </w:style>
  <w:style w:type="character" w:customStyle="1" w:styleId="StopkaZnak">
    <w:name w:val="Stopka Znak"/>
    <w:basedOn w:val="Domylnaczcionkaakapitu"/>
    <w:link w:val="Stopka"/>
    <w:uiPriority w:val="99"/>
    <w:rsid w:val="00D9321A"/>
    <w:rPr>
      <w:rFonts w:ascii="Times New Roman" w:eastAsia="Arial Unicode MS" w:hAnsi="Times New Roman" w:cs="Tahoma"/>
      <w:kern w:val="1"/>
      <w:sz w:val="24"/>
      <w:szCs w:val="24"/>
      <w:lang w:eastAsia="hi-IN" w:bidi="hi-IN"/>
    </w:rPr>
  </w:style>
  <w:style w:type="character" w:styleId="Numerstrony">
    <w:name w:val="page number"/>
    <w:basedOn w:val="Domylnaczcionkaakapitu"/>
    <w:uiPriority w:val="99"/>
    <w:semiHidden/>
    <w:unhideWhenUsed/>
    <w:rsid w:val="00D9321A"/>
  </w:style>
  <w:style w:type="paragraph" w:styleId="Tekstdymka">
    <w:name w:val="Balloon Text"/>
    <w:basedOn w:val="Normalny"/>
    <w:link w:val="TekstdymkaZnak"/>
    <w:uiPriority w:val="99"/>
    <w:semiHidden/>
    <w:unhideWhenUsed/>
    <w:rsid w:val="009969F6"/>
    <w:rPr>
      <w:rFonts w:ascii="Segoe UI" w:hAnsi="Segoe UI" w:cs="Mangal"/>
      <w:sz w:val="18"/>
      <w:szCs w:val="16"/>
    </w:rPr>
  </w:style>
  <w:style w:type="character" w:customStyle="1" w:styleId="TekstdymkaZnak">
    <w:name w:val="Tekst dymka Znak"/>
    <w:basedOn w:val="Domylnaczcionkaakapitu"/>
    <w:link w:val="Tekstdymka"/>
    <w:uiPriority w:val="99"/>
    <w:semiHidden/>
    <w:rsid w:val="009969F6"/>
    <w:rPr>
      <w:rFonts w:ascii="Segoe UI" w:eastAsia="Arial Unicode MS" w:hAnsi="Segoe UI" w:cs="Mangal"/>
      <w:kern w:val="1"/>
      <w:sz w:val="18"/>
      <w:szCs w:val="16"/>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pl.wikipedia.org/wiki/Taekwond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5963</Words>
  <Characters>35784</Characters>
  <Application>Microsoft Office Word</Application>
  <DocSecurity>0</DocSecurity>
  <Lines>298</Lines>
  <Paragraphs>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Nowicki</dc:creator>
  <cp:keywords/>
  <dc:description/>
  <cp:lastModifiedBy>Krzysztof Dużyński</cp:lastModifiedBy>
  <cp:revision>11</cp:revision>
  <cp:lastPrinted>2021-07-08T12:41:00Z</cp:lastPrinted>
  <dcterms:created xsi:type="dcterms:W3CDTF">2021-07-08T14:03:00Z</dcterms:created>
  <dcterms:modified xsi:type="dcterms:W3CDTF">2021-07-20T12:59:00Z</dcterms:modified>
</cp:coreProperties>
</file>